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BDF" w:rsidRDefault="00437BDF" w:rsidP="00FB3BFD">
      <w:pPr>
        <w:spacing w:after="0" w:line="276" w:lineRule="auto"/>
        <w:contextualSpacing/>
        <w:jc w:val="center"/>
        <w:rPr>
          <w:rFonts w:ascii="Garamond" w:hAnsi="Garamond" w:cs="Times New Roman"/>
          <w:b/>
          <w:bCs/>
          <w:sz w:val="26"/>
          <w:szCs w:val="26"/>
          <w:lang w:val="id-ID"/>
        </w:rPr>
      </w:pPr>
    </w:p>
    <w:p w:rsidR="001F6C2F" w:rsidRPr="00122216" w:rsidRDefault="00431BF7" w:rsidP="00FB3BFD">
      <w:pPr>
        <w:spacing w:after="0" w:line="276" w:lineRule="auto"/>
        <w:contextualSpacing/>
        <w:jc w:val="center"/>
        <w:rPr>
          <w:rFonts w:ascii="Garamond" w:hAnsi="Garamond" w:cs="Times New Roman"/>
          <w:b/>
          <w:bCs/>
          <w:sz w:val="26"/>
          <w:szCs w:val="26"/>
          <w:lang w:val="id-ID"/>
        </w:rPr>
      </w:pPr>
      <w:proofErr w:type="spellStart"/>
      <w:r w:rsidRPr="00122216">
        <w:rPr>
          <w:rFonts w:ascii="Garamond" w:hAnsi="Garamond" w:cs="Times New Roman"/>
          <w:b/>
          <w:bCs/>
          <w:sz w:val="26"/>
          <w:szCs w:val="26"/>
          <w:lang w:val="en"/>
        </w:rPr>
        <w:t>Manajemen</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Bisnis</w:t>
      </w:r>
      <w:proofErr w:type="spellEnd"/>
      <w:r w:rsidRPr="00122216">
        <w:rPr>
          <w:rFonts w:ascii="Garamond" w:hAnsi="Garamond" w:cs="Times New Roman"/>
          <w:b/>
          <w:bCs/>
          <w:sz w:val="26"/>
          <w:szCs w:val="26"/>
          <w:lang w:val="en"/>
        </w:rPr>
        <w:t xml:space="preserve"> Online Shop </w:t>
      </w:r>
      <w:proofErr w:type="spellStart"/>
      <w:r w:rsidRPr="00122216">
        <w:rPr>
          <w:rFonts w:ascii="Garamond" w:hAnsi="Garamond" w:cs="Times New Roman"/>
          <w:b/>
          <w:bCs/>
          <w:sz w:val="26"/>
          <w:szCs w:val="26"/>
          <w:lang w:val="en"/>
        </w:rPr>
        <w:t>dengan</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Pendekatan</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Dakwah</w:t>
      </w:r>
      <w:proofErr w:type="spellEnd"/>
      <w:r w:rsidRPr="00122216">
        <w:rPr>
          <w:rFonts w:ascii="Garamond" w:hAnsi="Garamond" w:cs="Times New Roman"/>
          <w:b/>
          <w:bCs/>
          <w:sz w:val="26"/>
          <w:szCs w:val="26"/>
          <w:lang w:val="en"/>
        </w:rPr>
        <w:t xml:space="preserve"> di </w:t>
      </w:r>
      <w:proofErr w:type="spellStart"/>
      <w:r w:rsidRPr="00122216">
        <w:rPr>
          <w:rFonts w:ascii="Garamond" w:hAnsi="Garamond" w:cs="Times New Roman"/>
          <w:b/>
          <w:bCs/>
          <w:sz w:val="26"/>
          <w:szCs w:val="26"/>
          <w:lang w:val="en"/>
        </w:rPr>
        <w:t>Aghnia</w:t>
      </w:r>
      <w:proofErr w:type="spellEnd"/>
      <w:r w:rsidRPr="00122216">
        <w:rPr>
          <w:rFonts w:ascii="Garamond" w:hAnsi="Garamond" w:cs="Times New Roman"/>
          <w:b/>
          <w:bCs/>
          <w:sz w:val="26"/>
          <w:szCs w:val="26"/>
          <w:lang w:val="en"/>
        </w:rPr>
        <w:t xml:space="preserve"> Store </w:t>
      </w:r>
      <w:proofErr w:type="spellStart"/>
      <w:r w:rsidRPr="00122216">
        <w:rPr>
          <w:rFonts w:ascii="Garamond" w:hAnsi="Garamond" w:cs="Times New Roman"/>
          <w:b/>
          <w:bCs/>
          <w:sz w:val="26"/>
          <w:szCs w:val="26"/>
          <w:lang w:val="en"/>
        </w:rPr>
        <w:t>dalam</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Lingkungan</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Pondok</w:t>
      </w:r>
      <w:proofErr w:type="spellEnd"/>
      <w:r w:rsidRPr="00122216">
        <w:rPr>
          <w:rFonts w:ascii="Garamond" w:hAnsi="Garamond" w:cs="Times New Roman"/>
          <w:b/>
          <w:bCs/>
          <w:sz w:val="26"/>
          <w:szCs w:val="26"/>
          <w:lang w:val="en"/>
        </w:rPr>
        <w:t xml:space="preserve"> </w:t>
      </w:r>
      <w:proofErr w:type="spellStart"/>
      <w:r w:rsidRPr="00122216">
        <w:rPr>
          <w:rFonts w:ascii="Garamond" w:hAnsi="Garamond" w:cs="Times New Roman"/>
          <w:b/>
          <w:bCs/>
          <w:sz w:val="26"/>
          <w:szCs w:val="26"/>
          <w:lang w:val="en"/>
        </w:rPr>
        <w:t>Pesantren</w:t>
      </w:r>
      <w:proofErr w:type="spellEnd"/>
      <w:r w:rsidRPr="00122216">
        <w:rPr>
          <w:rFonts w:ascii="Garamond" w:hAnsi="Garamond" w:cs="Times New Roman"/>
          <w:b/>
          <w:bCs/>
          <w:sz w:val="26"/>
          <w:szCs w:val="26"/>
          <w:lang w:val="en"/>
        </w:rPr>
        <w:t xml:space="preserve"> Modern </w:t>
      </w:r>
      <w:proofErr w:type="spellStart"/>
      <w:r w:rsidRPr="00122216">
        <w:rPr>
          <w:rFonts w:ascii="Garamond" w:hAnsi="Garamond" w:cs="Times New Roman"/>
          <w:b/>
          <w:bCs/>
          <w:sz w:val="26"/>
          <w:szCs w:val="26"/>
          <w:lang w:val="en"/>
        </w:rPr>
        <w:t>Munzalan</w:t>
      </w:r>
      <w:proofErr w:type="spellEnd"/>
    </w:p>
    <w:p w:rsidR="00431BF7" w:rsidRPr="00122216" w:rsidRDefault="00431BF7" w:rsidP="00FB3BFD">
      <w:pPr>
        <w:spacing w:after="0" w:line="276" w:lineRule="auto"/>
        <w:contextualSpacing/>
        <w:jc w:val="center"/>
        <w:rPr>
          <w:rFonts w:ascii="Garamond" w:hAnsi="Garamond" w:cs="Times New Roman"/>
          <w:b/>
          <w:bCs/>
          <w:sz w:val="26"/>
          <w:szCs w:val="26"/>
          <w:lang w:val="id-ID"/>
        </w:rPr>
      </w:pPr>
    </w:p>
    <w:p w:rsidR="001F6C2F" w:rsidRPr="00122216" w:rsidRDefault="00431BF7" w:rsidP="001F6C2F">
      <w:pPr>
        <w:spacing w:after="0" w:line="276" w:lineRule="auto"/>
        <w:contextualSpacing/>
        <w:jc w:val="center"/>
        <w:rPr>
          <w:rFonts w:ascii="Garamond" w:hAnsi="Garamond" w:cs="Times New Roman"/>
          <w:b/>
          <w:bCs/>
          <w:sz w:val="24"/>
          <w:szCs w:val="24"/>
          <w:vertAlign w:val="superscript"/>
          <w:lang w:val="id-ID"/>
        </w:rPr>
      </w:pPr>
      <w:r w:rsidRPr="00122216">
        <w:rPr>
          <w:rFonts w:ascii="Garamond" w:hAnsi="Garamond" w:cs="Times New Roman"/>
          <w:b/>
          <w:bCs/>
          <w:sz w:val="24"/>
          <w:szCs w:val="24"/>
          <w:lang w:val="id-ID"/>
        </w:rPr>
        <w:t>Muhammad Chumaimi</w:t>
      </w:r>
    </w:p>
    <w:p w:rsidR="001F6C2F" w:rsidRPr="00122216" w:rsidRDefault="001F6C2F" w:rsidP="001F6C2F">
      <w:pPr>
        <w:spacing w:after="0" w:line="276" w:lineRule="auto"/>
        <w:contextualSpacing/>
        <w:jc w:val="center"/>
        <w:rPr>
          <w:rFonts w:ascii="Garamond" w:hAnsi="Garamond" w:cs="Times New Roman"/>
          <w:i/>
          <w:sz w:val="24"/>
          <w:szCs w:val="24"/>
        </w:rPr>
      </w:pPr>
      <w:proofErr w:type="spellStart"/>
      <w:r w:rsidRPr="00122216">
        <w:rPr>
          <w:rFonts w:ascii="Garamond" w:hAnsi="Garamond" w:cs="Times New Roman"/>
          <w:i/>
          <w:sz w:val="24"/>
          <w:szCs w:val="24"/>
        </w:rPr>
        <w:t>Manajemen</w:t>
      </w:r>
      <w:proofErr w:type="spellEnd"/>
      <w:r w:rsidRPr="00122216">
        <w:rPr>
          <w:rFonts w:ascii="Garamond" w:hAnsi="Garamond" w:cs="Times New Roman"/>
          <w:i/>
          <w:sz w:val="24"/>
          <w:szCs w:val="24"/>
        </w:rPr>
        <w:t xml:space="preserve"> </w:t>
      </w:r>
      <w:proofErr w:type="spellStart"/>
      <w:r w:rsidRPr="00122216">
        <w:rPr>
          <w:rFonts w:ascii="Garamond" w:hAnsi="Garamond" w:cs="Times New Roman"/>
          <w:i/>
          <w:sz w:val="24"/>
          <w:szCs w:val="24"/>
        </w:rPr>
        <w:t>Dakwah</w:t>
      </w:r>
      <w:proofErr w:type="spellEnd"/>
      <w:r w:rsidRPr="00122216">
        <w:rPr>
          <w:rFonts w:ascii="Garamond" w:hAnsi="Garamond" w:cs="Times New Roman"/>
          <w:i/>
          <w:sz w:val="24"/>
          <w:szCs w:val="24"/>
        </w:rPr>
        <w:t xml:space="preserve">, </w:t>
      </w:r>
      <w:proofErr w:type="spellStart"/>
      <w:r w:rsidRPr="00122216">
        <w:rPr>
          <w:rFonts w:ascii="Garamond" w:hAnsi="Garamond" w:cs="Times New Roman"/>
          <w:i/>
          <w:sz w:val="24"/>
          <w:szCs w:val="24"/>
        </w:rPr>
        <w:t>Fakultas</w:t>
      </w:r>
      <w:proofErr w:type="spellEnd"/>
      <w:r w:rsidRPr="00122216">
        <w:rPr>
          <w:rFonts w:ascii="Garamond" w:hAnsi="Garamond" w:cs="Times New Roman"/>
          <w:i/>
          <w:sz w:val="24"/>
          <w:szCs w:val="24"/>
        </w:rPr>
        <w:t xml:space="preserve"> </w:t>
      </w:r>
      <w:proofErr w:type="spellStart"/>
      <w:r w:rsidRPr="00122216">
        <w:rPr>
          <w:rFonts w:ascii="Garamond" w:hAnsi="Garamond" w:cs="Times New Roman"/>
          <w:i/>
          <w:sz w:val="24"/>
          <w:szCs w:val="24"/>
        </w:rPr>
        <w:t>Ushuluddin</w:t>
      </w:r>
      <w:proofErr w:type="spellEnd"/>
      <w:r w:rsidRPr="00122216">
        <w:rPr>
          <w:rFonts w:ascii="Garamond" w:hAnsi="Garamond" w:cs="Times New Roman"/>
          <w:i/>
          <w:sz w:val="24"/>
          <w:szCs w:val="24"/>
        </w:rPr>
        <w:t xml:space="preserve"> </w:t>
      </w:r>
      <w:proofErr w:type="spellStart"/>
      <w:r w:rsidRPr="00122216">
        <w:rPr>
          <w:rFonts w:ascii="Garamond" w:hAnsi="Garamond" w:cs="Times New Roman"/>
          <w:i/>
          <w:sz w:val="24"/>
          <w:szCs w:val="24"/>
        </w:rPr>
        <w:t>Adab</w:t>
      </w:r>
      <w:proofErr w:type="spellEnd"/>
      <w:r w:rsidRPr="00122216">
        <w:rPr>
          <w:rFonts w:ascii="Garamond" w:hAnsi="Garamond" w:cs="Times New Roman"/>
          <w:i/>
          <w:sz w:val="24"/>
          <w:szCs w:val="24"/>
        </w:rPr>
        <w:t xml:space="preserve"> Dan </w:t>
      </w:r>
      <w:proofErr w:type="spellStart"/>
      <w:r w:rsidRPr="00122216">
        <w:rPr>
          <w:rFonts w:ascii="Garamond" w:hAnsi="Garamond" w:cs="Times New Roman"/>
          <w:i/>
          <w:sz w:val="24"/>
          <w:szCs w:val="24"/>
        </w:rPr>
        <w:t>Dakwah</w:t>
      </w:r>
      <w:proofErr w:type="spellEnd"/>
      <w:r w:rsidRPr="00122216">
        <w:rPr>
          <w:rFonts w:ascii="Garamond" w:hAnsi="Garamond" w:cs="Times New Roman"/>
          <w:i/>
          <w:sz w:val="24"/>
          <w:szCs w:val="24"/>
        </w:rPr>
        <w:t xml:space="preserve">, </w:t>
      </w:r>
    </w:p>
    <w:p w:rsidR="001F6C2F" w:rsidRPr="00122216" w:rsidRDefault="001F6C2F" w:rsidP="001F6C2F">
      <w:pPr>
        <w:spacing w:after="0" w:line="276" w:lineRule="auto"/>
        <w:contextualSpacing/>
        <w:jc w:val="center"/>
        <w:rPr>
          <w:rFonts w:ascii="Garamond" w:hAnsi="Garamond" w:cs="Times New Roman"/>
          <w:i/>
          <w:sz w:val="24"/>
          <w:szCs w:val="24"/>
        </w:rPr>
      </w:pPr>
      <w:proofErr w:type="spellStart"/>
      <w:r w:rsidRPr="00122216">
        <w:rPr>
          <w:rFonts w:ascii="Garamond" w:hAnsi="Garamond" w:cs="Times New Roman"/>
          <w:i/>
          <w:sz w:val="24"/>
          <w:szCs w:val="24"/>
        </w:rPr>
        <w:t>Institut</w:t>
      </w:r>
      <w:proofErr w:type="spellEnd"/>
      <w:r w:rsidRPr="00122216">
        <w:rPr>
          <w:rFonts w:ascii="Garamond" w:hAnsi="Garamond" w:cs="Times New Roman"/>
          <w:i/>
          <w:sz w:val="24"/>
          <w:szCs w:val="24"/>
        </w:rPr>
        <w:t xml:space="preserve"> Agama Islam </w:t>
      </w:r>
      <w:proofErr w:type="spellStart"/>
      <w:r w:rsidRPr="00122216">
        <w:rPr>
          <w:rFonts w:ascii="Garamond" w:hAnsi="Garamond" w:cs="Times New Roman"/>
          <w:i/>
          <w:sz w:val="24"/>
          <w:szCs w:val="24"/>
        </w:rPr>
        <w:t>Negeri</w:t>
      </w:r>
      <w:proofErr w:type="spellEnd"/>
      <w:r w:rsidRPr="00122216">
        <w:rPr>
          <w:rFonts w:ascii="Garamond" w:hAnsi="Garamond" w:cs="Times New Roman"/>
          <w:i/>
          <w:sz w:val="24"/>
          <w:szCs w:val="24"/>
        </w:rPr>
        <w:t xml:space="preserve"> Pontianak, Indonesia</w:t>
      </w:r>
    </w:p>
    <w:p w:rsidR="001F6C2F" w:rsidRPr="00122216" w:rsidRDefault="001F6C2F" w:rsidP="001F6C2F">
      <w:pPr>
        <w:spacing w:after="0" w:line="276" w:lineRule="auto"/>
        <w:contextualSpacing/>
        <w:jc w:val="center"/>
        <w:rPr>
          <w:rFonts w:ascii="Garamond" w:hAnsi="Garamond" w:cs="Times New Roman"/>
          <w:i/>
          <w:sz w:val="24"/>
          <w:szCs w:val="24"/>
          <w:vertAlign w:val="superscript"/>
          <w:lang w:val="id-ID"/>
        </w:rPr>
      </w:pPr>
      <w:r w:rsidRPr="00122216">
        <w:rPr>
          <w:rFonts w:ascii="Garamond" w:hAnsi="Garamond" w:cs="Times New Roman"/>
          <w:i/>
          <w:sz w:val="24"/>
          <w:szCs w:val="24"/>
        </w:rPr>
        <w:t>E</w:t>
      </w:r>
      <w:r w:rsidRPr="00122216">
        <w:rPr>
          <w:rFonts w:ascii="Garamond" w:hAnsi="Garamond" w:cs="Times New Roman"/>
          <w:i/>
          <w:iCs/>
          <w:sz w:val="24"/>
          <w:szCs w:val="24"/>
        </w:rPr>
        <w:t xml:space="preserve">-mail: </w:t>
      </w:r>
      <w:hyperlink r:id="rId9" w:history="1">
        <w:r w:rsidR="00431BF7" w:rsidRPr="00122216">
          <w:rPr>
            <w:rStyle w:val="Hyperlink"/>
            <w:rFonts w:ascii="Garamond" w:hAnsi="Garamond" w:cs="Times New Roman"/>
            <w:i/>
            <w:sz w:val="24"/>
            <w:szCs w:val="24"/>
            <w:lang w:val="id-ID"/>
          </w:rPr>
          <w:t>mchum@gmail.com</w:t>
        </w:r>
        <w:r w:rsidR="00431BF7" w:rsidRPr="00122216">
          <w:rPr>
            <w:rStyle w:val="Hyperlink"/>
            <w:rFonts w:ascii="Garamond" w:hAnsi="Garamond" w:cs="Times New Roman"/>
            <w:i/>
            <w:sz w:val="24"/>
            <w:szCs w:val="24"/>
            <w:vertAlign w:val="superscript"/>
            <w:lang w:val="id-ID"/>
          </w:rPr>
          <w:t>2</w:t>
        </w:r>
      </w:hyperlink>
    </w:p>
    <w:p w:rsidR="001F6C2F" w:rsidRPr="00122216" w:rsidRDefault="001F6C2F" w:rsidP="001F6C2F">
      <w:pPr>
        <w:spacing w:after="0" w:line="276" w:lineRule="auto"/>
        <w:ind w:left="1276" w:hanging="1276"/>
        <w:contextualSpacing/>
        <w:jc w:val="both"/>
        <w:rPr>
          <w:rFonts w:ascii="Garamond" w:hAnsi="Garamond" w:cs="Times New Roman"/>
          <w:b/>
          <w:bCs/>
          <w:i/>
          <w:iCs/>
          <w:sz w:val="24"/>
          <w:szCs w:val="24"/>
        </w:rPr>
      </w:pPr>
    </w:p>
    <w:p w:rsidR="001F6C2F" w:rsidRPr="00122216" w:rsidRDefault="00431BF7" w:rsidP="007F3C8E">
      <w:pPr>
        <w:spacing w:after="0" w:line="276" w:lineRule="auto"/>
        <w:contextualSpacing/>
        <w:jc w:val="center"/>
        <w:rPr>
          <w:rFonts w:ascii="Garamond" w:hAnsi="Garamond" w:cs="Times New Roman"/>
          <w:b/>
          <w:bCs/>
          <w:sz w:val="24"/>
          <w:szCs w:val="24"/>
          <w:lang w:val="id-ID"/>
        </w:rPr>
      </w:pPr>
      <w:proofErr w:type="spellStart"/>
      <w:r w:rsidRPr="00122216">
        <w:rPr>
          <w:rFonts w:ascii="Garamond" w:hAnsi="Garamond" w:cs="Times New Roman"/>
          <w:b/>
          <w:bCs/>
          <w:i/>
          <w:iCs/>
          <w:sz w:val="24"/>
          <w:szCs w:val="24"/>
        </w:rPr>
        <w:t>Abstra</w:t>
      </w:r>
      <w:proofErr w:type="spellEnd"/>
      <w:r w:rsidRPr="00122216">
        <w:rPr>
          <w:rFonts w:ascii="Garamond" w:hAnsi="Garamond" w:cs="Times New Roman"/>
          <w:b/>
          <w:bCs/>
          <w:i/>
          <w:iCs/>
          <w:sz w:val="24"/>
          <w:szCs w:val="24"/>
          <w:lang w:val="id-ID"/>
        </w:rPr>
        <w:t>k</w:t>
      </w:r>
    </w:p>
    <w:p w:rsidR="00431BF7" w:rsidRPr="00122216" w:rsidRDefault="00431BF7" w:rsidP="00122216">
      <w:pPr>
        <w:spacing w:after="0" w:line="240" w:lineRule="auto"/>
        <w:ind w:firstLine="720"/>
        <w:contextualSpacing/>
        <w:jc w:val="both"/>
        <w:rPr>
          <w:rFonts w:ascii="Garamond" w:eastAsia="Times New Roman" w:hAnsi="Garamond" w:cs="Times New Roman"/>
          <w:i/>
          <w:color w:val="000000"/>
          <w:sz w:val="24"/>
          <w:lang w:val="id-ID"/>
        </w:rPr>
      </w:pPr>
      <w:r w:rsidRPr="00122216">
        <w:rPr>
          <w:rFonts w:ascii="Garamond" w:eastAsia="Times New Roman" w:hAnsi="Garamond" w:cs="Times New Roman"/>
          <w:i/>
          <w:color w:val="000000"/>
          <w:sz w:val="24"/>
          <w:lang w:val="id-ID"/>
        </w:rPr>
        <w:t>Tujuan penelitian ini adalah untuk mengungkap sesuai faktual tentang: 1) Perencanaan bisnis online shop dengan pendekatan dakwah dalam lingkungan Pondok Pesantren Munzalan; 2) Strategi pelaksanaan bisnis online dengan pendekatan dakwah di Aghnia Store; 3) Pengawasan dan evaluasi pada kegiatan bisnis online. Penelitian ini menggungakan metode kualitatif dengan jenis deskriptif. Sumber data pada penelitian ini terdiri dari sumber primer dan sumber sekunder. Kemudian teknik yang digunakan untuk mengumpukan data adalah observasi, wawancara, dan dokumentasi.</w:t>
      </w:r>
    </w:p>
    <w:p w:rsidR="00431BF7" w:rsidRPr="00122216" w:rsidRDefault="00431BF7" w:rsidP="00122216">
      <w:pPr>
        <w:spacing w:after="0" w:line="240" w:lineRule="auto"/>
        <w:ind w:firstLine="720"/>
        <w:contextualSpacing/>
        <w:jc w:val="both"/>
        <w:rPr>
          <w:rFonts w:ascii="Garamond" w:eastAsia="Times New Roman" w:hAnsi="Garamond" w:cs="Times New Roman"/>
          <w:i/>
          <w:color w:val="000000"/>
          <w:sz w:val="24"/>
          <w:lang w:val="id-ID"/>
        </w:rPr>
      </w:pPr>
      <w:r w:rsidRPr="00122216">
        <w:rPr>
          <w:rFonts w:ascii="Garamond" w:eastAsia="Times New Roman" w:hAnsi="Garamond" w:cs="Times New Roman"/>
          <w:i/>
          <w:color w:val="000000"/>
          <w:sz w:val="24"/>
          <w:lang w:val="id-ID"/>
        </w:rPr>
        <w:t>Berdasarkan pada analisis yang dilakukan, maka peneliti menyimpulkan bahwa: 1) Perencanaan bisnis online di Aghnia Store meliputi a) perencanaan tenaga pengajar spiritual company, dilakukan perekrutan, dan seleksi b) Rekrutmen tenaga ahli yang dibutuhkan dalam kegiatan bisnis online seperti IT, Marketing, dan programmer dengan proses perekrutan dan bimbingan c) Rekrutmen santri untuk dilaksanakan bimbingan bisnis online, diawali dengan perekrutan, pembagian pelaksanaan waktu dan kelompok. 2) Strategi bisnis online juga meliputi: a) membuat lapak bisnis online, memaksimalkan jaringan dan relasi, membuat konten menarik, bergabung dengan marketplace, reward untuk para reseller b) mengontrol dan membimbing aktivitas bisnis online. 3) Pengawasan dan evaluasi yang dilakukan oleh Aghnia Store meliputi: a) Mengukur hasil kinerja anggota b) Mengoreksi kinerja anggota c) Koordinasi bersama seluruh para karyawan.</w:t>
      </w:r>
    </w:p>
    <w:p w:rsidR="001F6C2F" w:rsidRPr="00122216" w:rsidRDefault="00431BF7" w:rsidP="00122216">
      <w:pPr>
        <w:spacing w:after="0" w:line="240" w:lineRule="auto"/>
        <w:contextualSpacing/>
        <w:jc w:val="both"/>
        <w:rPr>
          <w:rFonts w:ascii="Garamond" w:eastAsia="Times New Roman" w:hAnsi="Garamond" w:cs="Times New Roman"/>
          <w:color w:val="000000"/>
          <w:sz w:val="24"/>
          <w:lang w:val="id-ID"/>
        </w:rPr>
      </w:pPr>
      <w:r w:rsidRPr="00122216">
        <w:rPr>
          <w:rFonts w:ascii="Garamond" w:eastAsia="Times New Roman" w:hAnsi="Garamond" w:cs="Times New Roman"/>
          <w:b/>
          <w:color w:val="000000"/>
          <w:sz w:val="24"/>
          <w:lang w:val="id-ID"/>
        </w:rPr>
        <w:t>Kata Kunci:</w:t>
      </w:r>
      <w:r w:rsidRPr="00122216">
        <w:rPr>
          <w:rFonts w:ascii="Garamond" w:eastAsia="Times New Roman" w:hAnsi="Garamond" w:cs="Times New Roman"/>
          <w:color w:val="000000"/>
          <w:sz w:val="24"/>
          <w:lang w:val="id-ID"/>
        </w:rPr>
        <w:t xml:space="preserve"> Manajemen, Bisnis Online.</w:t>
      </w:r>
    </w:p>
    <w:p w:rsidR="00122216" w:rsidRPr="00122216" w:rsidRDefault="00122216" w:rsidP="00431BF7">
      <w:pPr>
        <w:spacing w:after="0" w:line="360" w:lineRule="auto"/>
        <w:contextualSpacing/>
        <w:jc w:val="both"/>
        <w:rPr>
          <w:rFonts w:ascii="Garamond" w:hAnsi="Garamond" w:cs="Times New Roman"/>
          <w:sz w:val="24"/>
          <w:szCs w:val="24"/>
        </w:rPr>
      </w:pPr>
    </w:p>
    <w:p w:rsidR="007F3C8E" w:rsidRPr="00122216" w:rsidRDefault="007F3C8E" w:rsidP="007F3C8E">
      <w:pPr>
        <w:widowControl w:val="0"/>
        <w:spacing w:after="80" w:line="280" w:lineRule="exact"/>
        <w:jc w:val="both"/>
        <w:rPr>
          <w:rFonts w:ascii="Garamond" w:eastAsia="SimSun" w:hAnsi="Garamond" w:cs="Times New Roman"/>
          <w:b/>
          <w:bCs/>
          <w:kern w:val="2"/>
          <w:sz w:val="24"/>
          <w:szCs w:val="24"/>
          <w:lang w:val="id-ID" w:eastAsia="zh-CN"/>
        </w:rPr>
      </w:pPr>
      <w:r w:rsidRPr="00122216">
        <w:rPr>
          <w:rFonts w:ascii="Garamond" w:eastAsia="SimSun" w:hAnsi="Garamond" w:cs="Times New Roman"/>
          <w:b/>
          <w:bCs/>
          <w:kern w:val="2"/>
          <w:sz w:val="24"/>
          <w:szCs w:val="24"/>
          <w:lang w:val="id-ID" w:eastAsia="zh-CN"/>
        </w:rPr>
        <w:t xml:space="preserve">A. </w:t>
      </w:r>
      <w:r w:rsidR="00122216" w:rsidRPr="00122216">
        <w:rPr>
          <w:rFonts w:ascii="Garamond" w:eastAsia="SimSun" w:hAnsi="Garamond" w:cs="Times New Roman"/>
          <w:b/>
          <w:bCs/>
          <w:kern w:val="2"/>
          <w:sz w:val="24"/>
          <w:szCs w:val="24"/>
          <w:lang w:val="id-ID" w:eastAsia="zh-CN"/>
        </w:rPr>
        <w:t>Pendahuluan</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Be</w:t>
      </w:r>
      <w:r w:rsidRPr="00122216">
        <w:rPr>
          <w:rFonts w:ascii="Garamond" w:eastAsia="SimSun" w:hAnsi="Garamond" w:cs="Times New Roman"/>
          <w:kern w:val="2"/>
          <w:sz w:val="24"/>
          <w:szCs w:val="24"/>
          <w:lang w:val="id-ID" w:eastAsia="zh-CN"/>
        </w:rPr>
        <w:t xml:space="preserve">rkembangan teknologi dan globalisasi telah menyebabkan perubahan kultur ekonomi masyarakat Indonesia. Era modern seperti sekarang ini, media informatika elektronik atau internet telah menjadi salah satu media yang dimanfaatkan masyarakat dalam melakukan komunikasi dan bisnis. Perkembangan bisnis dalam dunia maya saat ini mulai  banyak diminati oleh masyarakat dalam bentuk online shop atau transaksi jual beli online (e-commerce). </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Menurut (Wong, 2010, p. 33) Transaksi jual beli online (e-commerce) merupakan suatu transaksi jual beli (bisnis) dengan menggunakan internet, perkembangan teknologi seperti Smartphone menjadi salah satu penunjang dalam perkembangan bisnis secara online. Perkembangan teknologi dan informatika ini menjadikan Usaha Kecil dan Menengah (UKM) dituntut agar dapat  berkompetisi dalam mengembangkan usaha mereka </w:t>
      </w:r>
      <w:r w:rsidRPr="00122216">
        <w:rPr>
          <w:rFonts w:ascii="Garamond" w:eastAsia="SimSun" w:hAnsi="Garamond" w:cs="Times New Roman"/>
          <w:kern w:val="2"/>
          <w:sz w:val="24"/>
          <w:szCs w:val="24"/>
          <w:lang w:val="id-ID" w:eastAsia="zh-CN"/>
        </w:rPr>
        <w:lastRenderedPageBreak/>
        <w:t>sehingga dapat meningkatkan daya saing dalam melakukan bisnis. Pemanfaatan teknologi informatika ini memiliki potensi yang besar dalam meningkatkan pendapatan masyarakat.</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Seiring berkembangnya zaman, kini berdagang dapat dilakukan oleh siapa saja dengan system lebih modern, di mana salah satu contohnya yang sering di jumpai yaitu dengan istilah bisnis online. Menurut Kamus Besar Bahasa Indonesia (1999: 43), arti dari bisnis online yaitu usaha komersial dalam bidang perdagangan baik menjual produk ataupun jasa, dimana bisnis ini menggunakan internet sebagai wadahnya.</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Bisnis online saat ini bukan lagi menjadi sesuatu yang asing di masyarakat. Baik yang berada di Indonesia maupun dunia internasional, baik yang kesehariannya terbiasa menggunakan internet maupun tidak. Namun, jual beli online sendiri memiliki kelebihan dan kekurangan, diantaranya adalah bisnis online tidak perlu mengeluarkan biaya lebih untuk menyewa toko secara fisik, cakupan wilayah yang luas, mudah dalam mengaplikasikan, dan bisa dilakukan dalam waktu luang dan senggang.</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Walaupun bisnis online terlihat mudah, namun resiko juga dapat terjadi. Seperti, teknik marketing yang agak sulit apabila kurang menguasi, rawan penipuan, dan membutuhkan kemauan dan ketekunan yang keras. Kekurangan inilah yang harus diwapadai dan diperhatikan oleh setiap penjual dan pembeli agar tidak merugikan diantara kedua belah pihak.</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Sebuah kasus terjadi di kebayoran baru pada Rabu, (12/9/2018). Bela seorang wanita cantik mampu meraup ratusan juta rupiah dari hasil penipuan jual beli online. Tersangka menawarkan tas bermerek di Instagram dengan calon konsumennya. Setelah terjadi kesepakatan, korban mentransfer uang senilai Rp. 37,5 juta kepada pelaku. Namun setelah beberapa minggu barang tak kunjung terkirim. Hingga akhirnya si korban melaporkan kepada polisi. Setelah tertangkap, bela mengaku sudah melakukan penipuan selama dua tahun dengan lima korban yang tertipu (wartakota.tribunnews.com).</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Secara hukum telah jelas bahwa kegiatan jual beli adalah sah. Namun, tidak semua para pedagang online berada pada jalur yang sesuai dengan syariah, dalam artian masih adanya praktek jual beli yang tidak sesuai dengan yang diajarkan oleh Islam. Seperti, masih banyaknya kasus-kasus penipuan, barang tidak sesuai dengan apa yang ditawarkan, dan masih banyak lainnya. Padahal sudah jelas bahwa, salah satu syarat sah nya suatu akad adalah spesifikasi barang sesuai dengan yang ditawatkan (Sahroni, 2019, p. 13).</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Sebenarnya, aturan jual beli baik offline maupun online adalah sama. Semua mengacu kepada dasar-dasar hukum Islam. maka tidak ada alasan untuk berbuat curang dalam melakukan berdagang atau berbisnis sekalipun secara online.</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Perlu diketahui bahwa dalam berbisnis jual beli online juga memerlukan manajemen yang baik. Bagaimana merencanakan semua keperlua seperti produk yang ingin dijual, para penjual atau karyawan hingga dari keuangannya. Karena itu, perlunya pengoptimalan, setiap pebisnis online harus menguasai dan mempelajari memenejemen yang baik.</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lastRenderedPageBreak/>
        <w:t>Menurut (Supomo, Pengantar Manajemen, 2018, p. 1) manajemen adalah mengatur yang mengandung tiga pengertian. Pertama, manajemen sebagai proses, kedua sebagai kolektivitas orang-orang, ketiga manajemen sebagai suatu seni atau suatu ilmu.</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Kemampuan dalam mememenej suatu usaha tentu diperlukan. Sangat mungkin terjadi dalam manajemen yang buruk mengakibatkan kerugian. Upaya meminimalisir suatu kerugian, ilmu manajemen juga penting untuk dipelajari.</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Bisinis online atau jual beli di dunia maya saat ini merupakan salah satu pilihan bagi banyak orang dalam mempromosikan dan menjual barang dagangannya. Kemudahan aplikasi dan perkembangan teknologi menjadi salah satu pilihan yang banyak dipilih oleh para pebisnis. Namun, bagaimana jika bisnis online tetapi berbasis dakwah? Inilah yang dilakukan oleh Aghnia Store dengan bisnis online shop nya. </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Aghnia Store sebagai sebuah lapak yang berbisnis di dunia maya yang tidak hanya semata-mata menjual sebuah produk, namun nampaknya terdapat nilai-nilai dakwah yang dipesankan kepada para calon pembeli.</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Aghnia Store melihat bahwa berbisnis di media sosial memiliki kemudahan dan menguntungkan. Manajemen Aghnia Store sendiri melakukan banyak persiapan untuk memenuhi kebutuhan para konsumennya. Seperti tenaga penjual, barang yang selalu siap atau ready dan cara memasarkan produknya melalui media sosial. Selain itu, pendekatan kepada para calon konsumennya-pun dilakukan dengan baik, sehingga pembeli tidak ragu untuk kembali membeli.</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Online shop atau berbelanja secara online tidaklah ada batasan dan diperbolehkan bagi siapapun. Namun masalahnya adalah tidak semua pihak mengetahui etika dan aturan baik undang-undang IT maupun dari segi hukum agama. Aghnia Store pun hadir dalam lingkungan pondok pesantren Munzalan bersama para santrinya untuk mengajak berbisnis online. </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Keberhasilan Aghnia Store dalam menjual produknya memiliki manajemen yang unik.  Selain teknik marketing dalam memasarkan produk dengan memanfaatkan media sosial, manajemen Aghnia Store memberikan pelatihan perangkat lunak seperti Facebook Adversiting, Digital Content, dan sejenisnya. Selain itu Aghnia Store juga memberikan edukasi atau pelatihan di lingkungan Pondok Modern Munzalan tentang bagaimana berbisnis sesuai syari’ah Islam sebagai materi penunjangnya. Seperti, mengaji Al-qur’an dan fikih jual beli yang menjadi dasar dalam melakukan bisnis online.</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Fenomena banyaknya pelaku bisnis online saat ini menjadi nilai lebih bagi bisnis online shop Aghnia Store. Sebab dari manajemen Aghnia Sstore pun tidak hanya sekedar menjual produk yang dijual, namun ada nilai dakwah yang disampaikan. Diantara produk yang dijual adalah speaker Al-quran dan ceramah dai nasional berbentuk flashdisk dan speaker qur’an. Produk yang bermanfaat dan etika dalam bertransaksi menjadi hal utama yang dilakukan oleh lapak online shop Aghnia Store.</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Mengelola bisnis dengan pendekatan dakwah yang dilakukan oleh Aghnia Store membuat online shop nya terus berkembang. Dengan omset dan keuntungan yang besar </w:t>
      </w:r>
      <w:r w:rsidRPr="00122216">
        <w:rPr>
          <w:rFonts w:ascii="Garamond" w:eastAsia="SimSun" w:hAnsi="Garamond" w:cs="Times New Roman"/>
          <w:kern w:val="2"/>
          <w:sz w:val="24"/>
          <w:szCs w:val="24"/>
          <w:lang w:val="id-ID" w:eastAsia="zh-CN"/>
        </w:rPr>
        <w:lastRenderedPageBreak/>
        <w:t xml:space="preserve">tentu tidak terlepas dari manajemennya yang baik. Salah satu yang dilakukan oleh Aghnia Store agar terus dapat mencapai prestasinya yaitu memberikan reward kepada para karyawan. Seperti, memberikan bonus kepada setiap salah satu karyawannya yang telah berhasil menjual beberapa produknya. </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i/>
          <w:kern w:val="2"/>
          <w:sz w:val="24"/>
          <w:szCs w:val="24"/>
          <w:lang w:val="id-ID" w:eastAsia="zh-CN"/>
        </w:rPr>
        <w:t>Feedback</w:t>
      </w:r>
      <w:r w:rsidRPr="00122216">
        <w:rPr>
          <w:rFonts w:ascii="Garamond" w:eastAsia="SimSun" w:hAnsi="Garamond" w:cs="Times New Roman"/>
          <w:kern w:val="2"/>
          <w:sz w:val="24"/>
          <w:szCs w:val="24"/>
          <w:lang w:val="id-ID" w:eastAsia="zh-CN"/>
        </w:rPr>
        <w:t xml:space="preserve"> atas pemberian reward kepada para karyawannya yang telah berhasil menjual produk, Aghnia Store justru semakin besar keuntungannya. Pemasarannnya menjadi semakin luas dan Aghnia Store sebagai salah satu penyedia kebutuhan online shop jauh lebih mudah untuk dikenal dan dijangkau oleh para konsumen.</w:t>
      </w:r>
    </w:p>
    <w:p w:rsidR="007F3C8E"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Bisnis online shop yang dilakukan oleh Aghnia Store mencoba merangkul dan mengajak kepada pelaku bisnis online lainnya agar dapat melakukan bisnis sesuai aturan. Aghnia Store juga menjadi contoh yang dapat dilakukan oleh siapa saja yang hendak mencoba berbisnis di dunia maya. Tentu, berbisnis sesuai dengan yang diajarkan oleh agama Islam justru keuntungannya bisa lebih berlipat. Sebab, konsumen atau pembeli sudah  mempercayai para penjual sehingga mereka, para konsumen tidak jera untuk kembali membeli barangnya.</w:t>
      </w:r>
    </w:p>
    <w:p w:rsidR="00122216" w:rsidRPr="00122216" w:rsidRDefault="00122216" w:rsidP="00122216">
      <w:pPr>
        <w:tabs>
          <w:tab w:val="left" w:pos="960"/>
        </w:tabs>
        <w:spacing w:after="80" w:line="280" w:lineRule="exact"/>
        <w:ind w:firstLine="709"/>
        <w:jc w:val="both"/>
        <w:rPr>
          <w:rFonts w:ascii="Garamond" w:eastAsia="SimSun" w:hAnsi="Garamond" w:cs="Times New Roman"/>
          <w:kern w:val="2"/>
          <w:sz w:val="24"/>
          <w:szCs w:val="24"/>
          <w:lang w:val="id-ID" w:eastAsia="zh-CN"/>
        </w:rPr>
      </w:pPr>
    </w:p>
    <w:p w:rsidR="007F3C8E" w:rsidRPr="00122216" w:rsidRDefault="007F3C8E" w:rsidP="007F3C8E">
      <w:pPr>
        <w:tabs>
          <w:tab w:val="left" w:pos="960"/>
        </w:tabs>
        <w:spacing w:after="80" w:line="280" w:lineRule="exact"/>
        <w:jc w:val="both"/>
        <w:rPr>
          <w:rFonts w:ascii="Garamond" w:eastAsia="Times New Roman" w:hAnsi="Garamond" w:cs="Times New Roman"/>
          <w:b/>
          <w:bCs/>
          <w:sz w:val="24"/>
          <w:szCs w:val="24"/>
        </w:rPr>
      </w:pPr>
      <w:r w:rsidRPr="00122216">
        <w:rPr>
          <w:rFonts w:ascii="Garamond" w:eastAsia="Times New Roman" w:hAnsi="Garamond" w:cs="Times New Roman"/>
          <w:b/>
          <w:bCs/>
          <w:sz w:val="24"/>
          <w:szCs w:val="24"/>
          <w:lang w:val="id-ID"/>
        </w:rPr>
        <w:t xml:space="preserve">B. </w:t>
      </w:r>
      <w:r w:rsidR="00122216" w:rsidRPr="00122216">
        <w:rPr>
          <w:rFonts w:ascii="Garamond" w:eastAsia="Times New Roman" w:hAnsi="Garamond" w:cs="Times New Roman"/>
          <w:b/>
          <w:bCs/>
          <w:sz w:val="24"/>
          <w:szCs w:val="24"/>
          <w:lang w:val="id-ID"/>
        </w:rPr>
        <w:t>Metode Penelitian</w:t>
      </w:r>
    </w:p>
    <w:p w:rsidR="00122216" w:rsidRPr="00122216" w:rsidRDefault="007F3C8E" w:rsidP="00122216">
      <w:pPr>
        <w:tabs>
          <w:tab w:val="left" w:pos="709"/>
        </w:tabs>
        <w:spacing w:after="80" w:line="280" w:lineRule="exact"/>
        <w:jc w:val="both"/>
        <w:rPr>
          <w:rFonts w:ascii="Garamond" w:eastAsia="Times New Roman" w:hAnsi="Garamond" w:cs="Times New Roman"/>
          <w:sz w:val="24"/>
          <w:szCs w:val="24"/>
          <w:lang w:val="id-ID"/>
        </w:rPr>
      </w:pPr>
      <w:r w:rsidRPr="00122216">
        <w:rPr>
          <w:rFonts w:ascii="Garamond" w:eastAsia="Times New Roman" w:hAnsi="Garamond" w:cs="Times New Roman"/>
          <w:sz w:val="24"/>
          <w:szCs w:val="24"/>
          <w:lang w:val="id-ID"/>
        </w:rPr>
        <w:tab/>
      </w:r>
      <w:r w:rsidR="00122216" w:rsidRPr="00122216">
        <w:rPr>
          <w:rFonts w:ascii="Garamond" w:eastAsia="Times New Roman" w:hAnsi="Garamond" w:cs="Times New Roman"/>
          <w:sz w:val="24"/>
          <w:szCs w:val="24"/>
          <w:lang w:val="id-ID"/>
        </w:rPr>
        <w:t xml:space="preserve">Penelitian adalah suatu proses aktivitas ilmiah yang dilakukan dengan sengaja berkaitan dengan  usaha menemukan temuan-temuan baru (Ratna, 2010:27). Penelitian ini merupakan penelitian kualitatif yang akan menghasilkan data deskriptif berupa penguraian dan pemaparan kata-kata  serta  menerangkan data-data yang diperoleh dari lapangan. </w:t>
      </w:r>
    </w:p>
    <w:p w:rsidR="00122216" w:rsidRPr="00122216" w:rsidRDefault="00122216" w:rsidP="00122216">
      <w:pPr>
        <w:tabs>
          <w:tab w:val="left" w:pos="709"/>
        </w:tabs>
        <w:spacing w:after="80" w:line="280" w:lineRule="exact"/>
        <w:jc w:val="both"/>
        <w:rPr>
          <w:rFonts w:ascii="Garamond" w:eastAsia="Times New Roman" w:hAnsi="Garamond" w:cs="Times New Roman"/>
          <w:sz w:val="24"/>
          <w:szCs w:val="24"/>
          <w:lang w:val="id-ID"/>
        </w:rPr>
      </w:pPr>
      <w:r w:rsidRPr="00122216">
        <w:rPr>
          <w:rFonts w:ascii="Garamond" w:eastAsia="Times New Roman" w:hAnsi="Garamond" w:cs="Times New Roman"/>
          <w:sz w:val="24"/>
          <w:szCs w:val="24"/>
          <w:lang w:val="id-ID"/>
        </w:rPr>
        <w:tab/>
      </w:r>
      <w:r w:rsidRPr="00122216">
        <w:rPr>
          <w:rFonts w:ascii="Garamond" w:eastAsia="Times New Roman" w:hAnsi="Garamond" w:cs="Times New Roman"/>
          <w:sz w:val="24"/>
          <w:szCs w:val="24"/>
          <w:lang w:val="id-ID"/>
        </w:rPr>
        <w:t>Menurut Ghony dan Almanshur (2017:14) penelitian kualitatif adalah metode penelitian yang bertujuan untuk mendapatkan  pemahaman tentang kenyataan  melalui proses berpikir induktif. Tulisan ini memaparkan keadaan sebenarnya dari objek berdasarkan hasil observasi dan wawancara kepada beberapa narasumber meliputi da’i dan masyarakat mengenai bagaimana strategi-strategi dakwah yang dilakukan para da’i terhadap masyarakat perbatasan.</w:t>
      </w:r>
    </w:p>
    <w:p w:rsidR="007F3C8E" w:rsidRDefault="00122216" w:rsidP="00122216">
      <w:pPr>
        <w:tabs>
          <w:tab w:val="left" w:pos="709"/>
        </w:tabs>
        <w:spacing w:after="80" w:line="280" w:lineRule="exact"/>
        <w:jc w:val="both"/>
        <w:rPr>
          <w:rFonts w:ascii="Garamond" w:eastAsia="Times New Roman" w:hAnsi="Garamond" w:cs="Times New Roman"/>
          <w:sz w:val="24"/>
          <w:szCs w:val="24"/>
          <w:lang w:val="id-ID"/>
        </w:rPr>
      </w:pPr>
      <w:r w:rsidRPr="00122216">
        <w:rPr>
          <w:rFonts w:ascii="Garamond" w:eastAsia="Times New Roman" w:hAnsi="Garamond" w:cs="Times New Roman"/>
          <w:sz w:val="24"/>
          <w:szCs w:val="24"/>
          <w:lang w:val="id-ID"/>
        </w:rPr>
        <w:tab/>
      </w:r>
      <w:r w:rsidRPr="00122216">
        <w:rPr>
          <w:rFonts w:ascii="Garamond" w:eastAsia="Times New Roman" w:hAnsi="Garamond" w:cs="Times New Roman"/>
          <w:sz w:val="24"/>
          <w:szCs w:val="24"/>
          <w:lang w:val="id-ID"/>
        </w:rPr>
        <w:t>Seperti halnya tujuan penelitian deskriptif menurut Ghony dan Almanshur (2017:29) yakni untuk menggambarkan, menjelaskan serta mengungkap. Penelitian kualitatif  memberikan deskripsi situasi yang kompleks dan arah penelitian selanjutnya, serta memberikan penjelasan mengenai hubungan antara peristiwa dengan makna, terutama menurut persepsi partisipan.Data-data yang digunakan di sini diperoleh dari lapangan dan digambarkan seperti apa adanya.</w:t>
      </w:r>
    </w:p>
    <w:p w:rsidR="00122216" w:rsidRPr="00122216" w:rsidRDefault="00122216" w:rsidP="00122216">
      <w:pPr>
        <w:tabs>
          <w:tab w:val="left" w:pos="709"/>
        </w:tabs>
        <w:spacing w:after="80" w:line="280" w:lineRule="exact"/>
        <w:jc w:val="both"/>
        <w:rPr>
          <w:rFonts w:ascii="Garamond" w:eastAsia="Times New Roman" w:hAnsi="Garamond" w:cs="Times New Roman"/>
          <w:sz w:val="24"/>
          <w:szCs w:val="24"/>
          <w:lang w:val="id-ID"/>
        </w:rPr>
      </w:pPr>
    </w:p>
    <w:p w:rsidR="007F3C8E" w:rsidRPr="00122216" w:rsidRDefault="007F3C8E" w:rsidP="007F3C8E">
      <w:pPr>
        <w:widowControl w:val="0"/>
        <w:spacing w:after="80" w:line="280" w:lineRule="exact"/>
        <w:jc w:val="both"/>
        <w:rPr>
          <w:rFonts w:ascii="Garamond" w:eastAsia="SimSun" w:hAnsi="Garamond" w:cs="Times New Roman"/>
          <w:b/>
          <w:bCs/>
          <w:kern w:val="2"/>
          <w:sz w:val="24"/>
          <w:szCs w:val="24"/>
          <w:lang w:eastAsia="zh-CN"/>
        </w:rPr>
      </w:pPr>
      <w:r w:rsidRPr="00122216">
        <w:rPr>
          <w:rFonts w:ascii="Garamond" w:eastAsia="SimSun" w:hAnsi="Garamond" w:cs="Times New Roman"/>
          <w:b/>
          <w:bCs/>
          <w:kern w:val="2"/>
          <w:sz w:val="24"/>
          <w:szCs w:val="24"/>
          <w:lang w:val="id-ID" w:eastAsia="zh-CN"/>
        </w:rPr>
        <w:t xml:space="preserve">C. </w:t>
      </w:r>
      <w:r w:rsidR="00122216">
        <w:rPr>
          <w:rFonts w:ascii="Garamond" w:eastAsia="SimSun" w:hAnsi="Garamond" w:cs="Times New Roman"/>
          <w:b/>
          <w:bCs/>
          <w:kern w:val="2"/>
          <w:sz w:val="24"/>
          <w:szCs w:val="24"/>
          <w:lang w:val="id-ID" w:eastAsia="zh-CN"/>
        </w:rPr>
        <w:t>Hasil dan Pembahasan</w:t>
      </w:r>
      <w:r w:rsidRPr="00122216">
        <w:rPr>
          <w:rFonts w:ascii="Garamond" w:eastAsia="SimSun" w:hAnsi="Garamond" w:cs="Times New Roman"/>
          <w:b/>
          <w:bCs/>
          <w:kern w:val="2"/>
          <w:sz w:val="24"/>
          <w:szCs w:val="24"/>
          <w:lang w:eastAsia="zh-CN"/>
        </w:rPr>
        <w:t xml:space="preserve"> </w:t>
      </w:r>
    </w:p>
    <w:p w:rsidR="00122216" w:rsidRPr="00122216" w:rsidRDefault="00122216" w:rsidP="00122216">
      <w:pPr>
        <w:tabs>
          <w:tab w:val="left" w:pos="709"/>
        </w:tabs>
        <w:spacing w:after="80" w:line="280" w:lineRule="exact"/>
        <w:jc w:val="both"/>
        <w:rPr>
          <w:rFonts w:ascii="Garamond" w:eastAsia="SimSun" w:hAnsi="Garamond" w:cs="Times New Roman"/>
          <w:b/>
          <w:kern w:val="2"/>
          <w:sz w:val="24"/>
          <w:szCs w:val="24"/>
          <w:lang w:val="id-ID" w:eastAsia="zh-CN"/>
        </w:rPr>
      </w:pPr>
      <w:r w:rsidRPr="00122216">
        <w:rPr>
          <w:rFonts w:ascii="Garamond" w:eastAsia="SimSun" w:hAnsi="Garamond" w:cs="Times New Roman"/>
          <w:b/>
          <w:kern w:val="2"/>
          <w:sz w:val="24"/>
          <w:szCs w:val="24"/>
          <w:lang w:val="id-ID" w:eastAsia="zh-CN"/>
        </w:rPr>
        <w:t>Perencanaan Bisnis Online</w:t>
      </w:r>
      <w:r w:rsidRPr="00122216">
        <w:rPr>
          <w:rFonts w:ascii="Garamond" w:eastAsia="SimSun" w:hAnsi="Garamond" w:cs="Times New Roman"/>
          <w:kern w:val="2"/>
          <w:sz w:val="24"/>
          <w:szCs w:val="24"/>
          <w:lang w:val="id-ID" w:eastAsia="zh-CN"/>
        </w:rPr>
        <w:t xml:space="preserve"> </w:t>
      </w:r>
      <w:r w:rsidRPr="00122216">
        <w:rPr>
          <w:rFonts w:ascii="Garamond" w:eastAsia="SimSun" w:hAnsi="Garamond" w:cs="Times New Roman"/>
          <w:b/>
          <w:kern w:val="2"/>
          <w:sz w:val="24"/>
          <w:szCs w:val="24"/>
          <w:lang w:val="id-ID" w:eastAsia="zh-CN"/>
        </w:rPr>
        <w:t>Aghnia Store</w:t>
      </w:r>
    </w:p>
    <w:p w:rsidR="00122216" w:rsidRDefault="00437BDF"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Aghnia Store adalah salah satu lapak yang bergerak dibidang bisnis online, untuk mendukung berjalannya bisnis online tersebut manajemen Aghnia Store melakukan beberapa langkah, yaitu sebagai berikut:</w:t>
      </w:r>
    </w:p>
    <w:p w:rsidR="00437BDF" w:rsidRDefault="00437BDF" w:rsidP="00122216">
      <w:pPr>
        <w:tabs>
          <w:tab w:val="left" w:pos="709"/>
        </w:tabs>
        <w:spacing w:after="80" w:line="280" w:lineRule="exact"/>
        <w:jc w:val="both"/>
        <w:rPr>
          <w:rFonts w:ascii="Garamond" w:eastAsia="SimSun" w:hAnsi="Garamond" w:cs="Times New Roman"/>
          <w:kern w:val="2"/>
          <w:sz w:val="24"/>
          <w:szCs w:val="24"/>
          <w:lang w:val="id-ID" w:eastAsia="zh-CN"/>
        </w:rPr>
      </w:pPr>
    </w:p>
    <w:p w:rsidR="00437BDF" w:rsidRPr="00122216" w:rsidRDefault="00437BDF" w:rsidP="00122216">
      <w:pPr>
        <w:tabs>
          <w:tab w:val="left" w:pos="709"/>
        </w:tabs>
        <w:spacing w:after="80" w:line="280" w:lineRule="exact"/>
        <w:jc w:val="both"/>
        <w:rPr>
          <w:rFonts w:ascii="Garamond" w:eastAsia="SimSun" w:hAnsi="Garamond" w:cs="Times New Roman"/>
          <w:kern w:val="2"/>
          <w:sz w:val="24"/>
          <w:szCs w:val="24"/>
          <w:lang w:val="id-ID" w:eastAsia="zh-CN"/>
        </w:rPr>
      </w:pPr>
    </w:p>
    <w:p w:rsidR="00122216" w:rsidRPr="00122216" w:rsidRDefault="00122216" w:rsidP="004943C7">
      <w:pPr>
        <w:pStyle w:val="ListParagraph"/>
        <w:numPr>
          <w:ilvl w:val="0"/>
          <w:numId w:val="5"/>
        </w:numPr>
        <w:tabs>
          <w:tab w:val="left" w:pos="284"/>
        </w:tabs>
        <w:spacing w:after="80" w:line="280" w:lineRule="exact"/>
        <w:ind w:left="426"/>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Perencanaan Tenaga Pengajar </w:t>
      </w:r>
      <w:r w:rsidRPr="004943C7">
        <w:rPr>
          <w:rFonts w:ascii="Garamond" w:eastAsia="SimSun" w:hAnsi="Garamond" w:cs="Times New Roman"/>
          <w:i/>
          <w:kern w:val="2"/>
          <w:sz w:val="24"/>
          <w:szCs w:val="24"/>
          <w:lang w:val="id-ID" w:eastAsia="zh-CN"/>
        </w:rPr>
        <w:t>Spiritual Company</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Pada paparan data sebelumnya manajemen Aghnia Store telah melakukan perekrtuan untuk melaksanakan kegiatan bisnis online. perencanaan yang dilakukan dibagi menjadi dua, yaitu perencanaan tenaga pengajar dan santri, sebagai berikut:</w:t>
      </w:r>
    </w:p>
    <w:p w:rsidR="00122216" w:rsidRPr="00122216" w:rsidRDefault="00122216" w:rsidP="004943C7">
      <w:pPr>
        <w:pStyle w:val="ListParagraph"/>
        <w:numPr>
          <w:ilvl w:val="0"/>
          <w:numId w:val="5"/>
        </w:numPr>
        <w:tabs>
          <w:tab w:val="left" w:pos="0"/>
        </w:tabs>
        <w:spacing w:after="80" w:line="280" w:lineRule="exact"/>
        <w:ind w:left="426"/>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Tenaga Pengajar</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Aghnia Store dalam menyiapkan tenaga pengajar melakukan beberapa tahapan untuk merencanakan tenaga pengajar, yaitu:</w:t>
      </w:r>
    </w:p>
    <w:p w:rsidR="00122216" w:rsidRDefault="00122216" w:rsidP="00122216">
      <w:pPr>
        <w:pStyle w:val="ListParagraph"/>
        <w:numPr>
          <w:ilvl w:val="0"/>
          <w:numId w:val="6"/>
        </w:numPr>
        <w:spacing w:after="80" w:line="280" w:lineRule="exact"/>
        <w:ind w:left="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Rekrutmen</w:t>
      </w:r>
    </w:p>
    <w:p w:rsidR="00122216" w:rsidRDefault="00122216" w:rsidP="00122216">
      <w:pPr>
        <w:pStyle w:val="ListParagraph"/>
        <w:numPr>
          <w:ilvl w:val="0"/>
          <w:numId w:val="6"/>
        </w:numPr>
        <w:spacing w:after="80" w:line="280" w:lineRule="exact"/>
        <w:ind w:left="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Penyeleksian Tenaga Pengajar</w:t>
      </w:r>
    </w:p>
    <w:p w:rsidR="00122216" w:rsidRPr="00122216" w:rsidRDefault="00122216" w:rsidP="00122216">
      <w:pPr>
        <w:pStyle w:val="ListParagraph"/>
        <w:numPr>
          <w:ilvl w:val="0"/>
          <w:numId w:val="6"/>
        </w:numPr>
        <w:spacing w:after="80" w:line="280" w:lineRule="exact"/>
        <w:ind w:left="709"/>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 xml:space="preserve">Bimbingan </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 xml:space="preserve">Dengan adanya tahapan-tahapan beberapa ketentuan untuk merencanakan kegiatan bisnis online, maka manajemen Aghnia Store sudah benar-benar merencanakan dengan baik mengenai program tersebut. Ketika diawali dengan perekrutan melalui e-flyer, penyeleksian tenaga pengajar, dan pembimbingan. Maka selanjutnya tentu akan berjalan dengan baik sesuai dengan mestinya. </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Langkah yang dilakukan oleh Aghnia Store tersebut jika dikaitkan dengan teori perencanaan, maka yang dilakukan oleh pengurus Aghnia Store itu merupakan satu langkah perencanaan dalam menyiapkapkan SDM pada sebuah lembaga. Sebagaimana dikemukakan oleh Rusyan dalam (Syafaruddin., 2005, pp. 132-133), bahwa langkah-langkah perencanaan SDM dalam memulai kegiatan lembaga, adalah:</w:t>
      </w:r>
    </w:p>
    <w:p w:rsidR="00122216" w:rsidRPr="00122216" w:rsidRDefault="00122216" w:rsidP="00122216">
      <w:pPr>
        <w:pStyle w:val="ListParagraph"/>
        <w:numPr>
          <w:ilvl w:val="0"/>
          <w:numId w:val="7"/>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Menentukan tenaga kerja</w:t>
      </w:r>
    </w:p>
    <w:p w:rsidR="00122216" w:rsidRPr="00122216" w:rsidRDefault="00122216" w:rsidP="00122216">
      <w:pPr>
        <w:pStyle w:val="ListParagraph"/>
        <w:numPr>
          <w:ilvl w:val="0"/>
          <w:numId w:val="7"/>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Mendidik dan melatih agar dapat melaksanakan tugas dan mencapai hasil yang optimal.</w:t>
      </w:r>
    </w:p>
    <w:p w:rsidR="00122216" w:rsidRPr="00122216" w:rsidRDefault="00437BDF"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Sementara menurut Sutrisno (Sutrisno, 2017, pp. 41-42) perencanaan SDM untuk memperoleh tenaga kerja sebagai berikut:</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Penarikan tenaga kerja</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Seleksi</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Pelatihan</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Diungkapkan juga oleh (Jusmaliani, 2011, p. 74) pengadaan tenaga kerja dapat dilakukan sebagai berikut:</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Rekrutmen</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Menyaring (seleksi)</w:t>
      </w:r>
    </w:p>
    <w:p w:rsidR="00122216" w:rsidRPr="00122216" w:rsidRDefault="00122216" w:rsidP="00122216">
      <w:pPr>
        <w:pStyle w:val="ListParagraph"/>
        <w:numPr>
          <w:ilvl w:val="0"/>
          <w:numId w:val="8"/>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Menempatkan</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Senada dengan ungkapan (Hariandja, 2002, p. 3) bahwa untuk mendapatkan tenaga kerja dapat dilakukan perencanaan sebagai berikut:</w:t>
      </w:r>
    </w:p>
    <w:p w:rsidR="00122216" w:rsidRPr="00122216" w:rsidRDefault="00122216" w:rsidP="00122216">
      <w:pPr>
        <w:pStyle w:val="ListParagraph"/>
        <w:numPr>
          <w:ilvl w:val="0"/>
          <w:numId w:val="9"/>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Rekrutmen tenaga kerja</w:t>
      </w:r>
    </w:p>
    <w:p w:rsidR="00122216" w:rsidRPr="00122216" w:rsidRDefault="00122216" w:rsidP="00122216">
      <w:pPr>
        <w:pStyle w:val="ListParagraph"/>
        <w:numPr>
          <w:ilvl w:val="0"/>
          <w:numId w:val="9"/>
        </w:numPr>
        <w:tabs>
          <w:tab w:val="left" w:pos="709"/>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Seleksi</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lastRenderedPageBreak/>
        <w:tab/>
      </w:r>
      <w:r w:rsidRPr="00122216">
        <w:rPr>
          <w:rFonts w:ascii="Garamond" w:eastAsia="SimSun" w:hAnsi="Garamond" w:cs="Times New Roman"/>
          <w:kern w:val="2"/>
          <w:sz w:val="24"/>
          <w:szCs w:val="24"/>
          <w:lang w:val="id-ID" w:eastAsia="zh-CN"/>
        </w:rPr>
        <w:t>Lapak bisnis online Aghnia Store telah melakukan rekrutmen tenaga pengajar untuk memenuhi kebutuhan lembaga yaitu dengan melakukan beberapa tahapan. Pertama, penyebaran e-flyer. Penyebaran e-flyer ini dilakukan oleh pengurus Aghnia Store dan yang terlibat pada perkembangan lapak online ini, yakni Supardi Rizki sebagai owner Aghnia Store.</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Pr="00122216">
        <w:rPr>
          <w:rFonts w:ascii="Garamond" w:eastAsia="SimSun" w:hAnsi="Garamond" w:cs="Times New Roman"/>
          <w:kern w:val="2"/>
          <w:sz w:val="24"/>
          <w:szCs w:val="24"/>
          <w:lang w:val="id-ID" w:eastAsia="zh-CN"/>
        </w:rPr>
        <w:t xml:space="preserve">Perekrutan tenaga pengajar melalui e-flyer ini dilakukan pada angkatan pertama, karena pada saat itu Aghnia Store bulum memiliki tenaga pengajar. Adapun tenaga pengajar yang mendaftar pada saat itu berjumlah 59 orang. </w:t>
      </w:r>
    </w:p>
    <w:p w:rsidR="00122216" w:rsidRPr="00122216" w:rsidRDefault="00122216"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Pengelola bisnis Aghnia Store juga melakukan seleksi terhadap tenaga pengajar yang ada. Penyeleksian tersebut dilakukan oleh pengurus Aghnia Store dengan tahapan tes ujian tulis, wawancara, membaca Alquran, dan terakhir tes kemampuan.</w:t>
      </w:r>
    </w:p>
    <w:p w:rsidR="00122216" w:rsidRPr="00122216" w:rsidRDefault="004943C7"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t>A</w:t>
      </w:r>
      <w:r w:rsidR="00122216" w:rsidRPr="00122216">
        <w:rPr>
          <w:rFonts w:ascii="Garamond" w:eastAsia="SimSun" w:hAnsi="Garamond" w:cs="Times New Roman"/>
          <w:kern w:val="2"/>
          <w:sz w:val="24"/>
          <w:szCs w:val="24"/>
          <w:lang w:val="id-ID" w:eastAsia="zh-CN"/>
        </w:rPr>
        <w:t>ghnia Store dalam melakukan perekrutan santri untuk pembinaan bisnis online dengan beberapa langkah, yaitu:</w:t>
      </w:r>
    </w:p>
    <w:p w:rsidR="00122216" w:rsidRPr="004943C7" w:rsidRDefault="00122216" w:rsidP="004943C7">
      <w:pPr>
        <w:pStyle w:val="ListParagraph"/>
        <w:numPr>
          <w:ilvl w:val="0"/>
          <w:numId w:val="10"/>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Desain Pamflet</w:t>
      </w:r>
    </w:p>
    <w:p w:rsidR="00122216" w:rsidRPr="004943C7" w:rsidRDefault="00122216" w:rsidP="004943C7">
      <w:pPr>
        <w:pStyle w:val="ListParagraph"/>
        <w:numPr>
          <w:ilvl w:val="0"/>
          <w:numId w:val="10"/>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Penyebaran e-flyer</w:t>
      </w:r>
    </w:p>
    <w:p w:rsidR="00122216" w:rsidRPr="004943C7" w:rsidRDefault="00122216" w:rsidP="004943C7">
      <w:pPr>
        <w:pStyle w:val="ListParagraph"/>
        <w:numPr>
          <w:ilvl w:val="0"/>
          <w:numId w:val="10"/>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Pengelompokan</w:t>
      </w:r>
    </w:p>
    <w:p w:rsidR="00122216" w:rsidRPr="00122216" w:rsidRDefault="004943C7"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Penetapan langkah-langkah tersebut jika dikaitkan dengan teori perencanaan, maka yang dilakukan oleh para pengurus Aghnia Store itu merupakan satu langkah perencanaan untuk mendapatkan santri, senada dengan ungkapan (Wahyono, 2010, p. 29) bahwa penerimaan siswa baru atau santri dapat dilakukan perencanaan, sebagai berikut:</w:t>
      </w:r>
    </w:p>
    <w:p w:rsidR="00122216" w:rsidRPr="004943C7" w:rsidRDefault="00122216" w:rsidP="004943C7">
      <w:pPr>
        <w:pStyle w:val="ListParagraph"/>
        <w:numPr>
          <w:ilvl w:val="0"/>
          <w:numId w:val="11"/>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Membuat spanduk</w:t>
      </w:r>
    </w:p>
    <w:p w:rsidR="00122216" w:rsidRPr="004943C7" w:rsidRDefault="00122216" w:rsidP="004943C7">
      <w:pPr>
        <w:pStyle w:val="ListParagraph"/>
        <w:numPr>
          <w:ilvl w:val="0"/>
          <w:numId w:val="11"/>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Penyebaran brosur</w:t>
      </w:r>
    </w:p>
    <w:p w:rsidR="00122216" w:rsidRPr="00122216" w:rsidRDefault="004943C7"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Kemudian setelah mendapatkan santri, pegurus Aghnia Store melakukan pembagian kelompok. Ada beberapa tahapan sebelum dilakukan pengelompokan. Pertama santri diminta hadir ke Pesantren Munzalan untuk mengisi formulir. Kedua santri diminta hadir kembali hadir ke Munzalan untuk dilakukan pembagian kelompok . Jumlah santri dibatasi hingga 30 per batch/angkatannya, kemudian dibagi dua kelompok menjadi 15 santri saja.</w:t>
      </w:r>
    </w:p>
    <w:p w:rsidR="00122216" w:rsidRPr="004943C7" w:rsidRDefault="00122216" w:rsidP="004943C7">
      <w:pPr>
        <w:pStyle w:val="ListParagraph"/>
        <w:numPr>
          <w:ilvl w:val="0"/>
          <w:numId w:val="12"/>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Pelaksanaan</w:t>
      </w:r>
    </w:p>
    <w:p w:rsidR="00122216" w:rsidRPr="004943C7" w:rsidRDefault="00122216" w:rsidP="004943C7">
      <w:pPr>
        <w:pStyle w:val="ListParagraph"/>
        <w:numPr>
          <w:ilvl w:val="0"/>
          <w:numId w:val="12"/>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Penggerakan Tenaga Pengajar oleh Pimpinan Aghnia Store</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Pimpinan Aghnia Store melakukan koordinasi pra pelaksanaan terhadap tenaga pengajar sebelum memulai proses bimbingan bisnis online. koordinasi dilakukan untuk memberikan arahan kepada tenaga pengajar terkait pelaksanaan bimbingan bisnis online yang akan berjalan supaya dapat mencapai tujuan yang diharapkan. Di lihat dari langkah yang dilakukan sebelum melaksanakan program bimbingan bisnis online oleh Aghnia Store, maka sudah memenuhi langkah proses pelaksanaan program. Sebagaimana senada dengan ungkapan (Kompri, 2017, p. 117) bahwa pimpinan dapat mengatur kerja sama dengan pihak yang bersangkutan atau guru untuk menyukseskan program lembaga yaitu kepala sekolah dapat mengarahkan guru-guru dengan baik untuk mencapai tujuan.</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lastRenderedPageBreak/>
        <w:tab/>
      </w:r>
      <w:r w:rsidR="00122216" w:rsidRPr="00122216">
        <w:rPr>
          <w:rFonts w:ascii="Garamond" w:eastAsia="SimSun" w:hAnsi="Garamond" w:cs="Times New Roman"/>
          <w:kern w:val="2"/>
          <w:sz w:val="24"/>
          <w:szCs w:val="24"/>
          <w:lang w:val="id-ID" w:eastAsia="zh-CN"/>
        </w:rPr>
        <w:t>Koordinasi pra pelaksanaan dilakukan oleh pengurus Aghnia Store pada 1 hari sebelum bimbingan bisnis online dimulai. Koordinasi ini dilakukan baik dengan cara offline maupun online yang bertujuan untuk memberikan arahan kepada tenaga pengajar terkait teknis mengajar.</w:t>
      </w:r>
    </w:p>
    <w:p w:rsidR="00122216" w:rsidRPr="00122216" w:rsidRDefault="00437BDF"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Setelah mendapat arahan, tenaga pengajar bisnis online mulai bergerak pada tanggung jawab yang telah diamanahkan. Tenaga pengajar ini terdiri dari 3 pengajar. Pelajaran Alquran , fikih dan hadis dibimbing oleh  Ustadz Muhammad Wahyu, Marketing oleh Mukti, dan IT oleh Angga.</w:t>
      </w:r>
    </w:p>
    <w:p w:rsidR="00122216" w:rsidRPr="004943C7" w:rsidRDefault="00122216" w:rsidP="00122216">
      <w:pPr>
        <w:tabs>
          <w:tab w:val="left" w:pos="709"/>
        </w:tabs>
        <w:spacing w:after="80" w:line="280" w:lineRule="exact"/>
        <w:jc w:val="both"/>
        <w:rPr>
          <w:rFonts w:ascii="Garamond" w:eastAsia="SimSun" w:hAnsi="Garamond" w:cs="Times New Roman"/>
          <w:b/>
          <w:kern w:val="2"/>
          <w:sz w:val="24"/>
          <w:szCs w:val="24"/>
          <w:lang w:val="id-ID" w:eastAsia="zh-CN"/>
        </w:rPr>
      </w:pPr>
    </w:p>
    <w:p w:rsidR="00122216" w:rsidRPr="004943C7" w:rsidRDefault="00122216" w:rsidP="00122216">
      <w:pPr>
        <w:tabs>
          <w:tab w:val="left" w:pos="709"/>
        </w:tabs>
        <w:spacing w:after="80" w:line="280" w:lineRule="exact"/>
        <w:jc w:val="both"/>
        <w:rPr>
          <w:rFonts w:ascii="Garamond" w:eastAsia="SimSun" w:hAnsi="Garamond" w:cs="Times New Roman"/>
          <w:b/>
          <w:kern w:val="2"/>
          <w:sz w:val="24"/>
          <w:szCs w:val="24"/>
          <w:lang w:val="id-ID" w:eastAsia="zh-CN"/>
        </w:rPr>
      </w:pPr>
      <w:r w:rsidRPr="004943C7">
        <w:rPr>
          <w:rFonts w:ascii="Garamond" w:eastAsia="SimSun" w:hAnsi="Garamond" w:cs="Times New Roman"/>
          <w:b/>
          <w:kern w:val="2"/>
          <w:sz w:val="24"/>
          <w:szCs w:val="24"/>
          <w:lang w:val="id-ID" w:eastAsia="zh-CN"/>
        </w:rPr>
        <w:t>Pelaksanaan Bimbingan Santri Bisnis Online</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 xml:space="preserve">Bimbingan santri dalam berbisnis online dikelompokkan menjadi dua kelompok. Yakni dengan pembagian 30 santri dibagi dua kelompok menjadi 15 santri dalam satu kelompok. Kelompok pertama dilaksanakan hari senin, rabu, dan jum’at sedangkan kelompok kedua dilaksanakan pada hari selasa, kamis, dan sabtu. Bimbingan ini bertujuan agar santri lebih focus dan lebih cepat dalam memiliki keahlian di bidang bisnis online dengan berdakwah. </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Santri mengikuti bimbingan bisnis online ini selama 3 bulan. Selama tiga bulan tersebut santri harus mahir dengan menujukkan prestasinya dan memperaktekkan apa yang sudah diajarkan. Sehingga pembekalan atau bimbingan tersebut menjadi target bagi pengajar dalam melihat keberhasilan para santrinya. Tahapan ini dilakukan agar proses bimbingan belajar dapat berjalan dengan baik, sebagaimana yang diungkapkan (Musbikin, 2012, p. 120) bahwa dilakukan tahapan pada pelaksanaan kurikulum adalah agar proses pembelajaran dapat berjalan dengan baik.</w:t>
      </w:r>
    </w:p>
    <w:p w:rsidR="00122216" w:rsidRPr="004943C7" w:rsidRDefault="00122216" w:rsidP="004943C7">
      <w:pPr>
        <w:pStyle w:val="ListParagraph"/>
        <w:numPr>
          <w:ilvl w:val="0"/>
          <w:numId w:val="13"/>
        </w:numPr>
        <w:tabs>
          <w:tab w:val="left" w:pos="567"/>
        </w:tabs>
        <w:spacing w:after="80" w:line="280" w:lineRule="exact"/>
        <w:ind w:left="426"/>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Strategi Pelaksanaan Bisnis Online</w:t>
      </w:r>
    </w:p>
    <w:p w:rsidR="00122216" w:rsidRPr="00122216" w:rsidRDefault="004943C7" w:rsidP="00437BDF">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Pengurus Aghnia Store bukan hanya melakukan pengelolaan dibidang SDM, tetapi juga merancang strategi bisnis online. adapun strategi Aghnia Store dalam melakukan kegiatan bisnis online adalah sebagai berikut:</w:t>
      </w:r>
    </w:p>
    <w:p w:rsidR="00122216" w:rsidRPr="004943C7" w:rsidRDefault="00122216" w:rsidP="004943C7">
      <w:pPr>
        <w:pStyle w:val="ListParagraph"/>
        <w:numPr>
          <w:ilvl w:val="0"/>
          <w:numId w:val="13"/>
        </w:numPr>
        <w:tabs>
          <w:tab w:val="left" w:pos="426"/>
        </w:tabs>
        <w:spacing w:after="80" w:line="280" w:lineRule="exact"/>
        <w:ind w:left="426"/>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Pelaksanaan strategi</w:t>
      </w:r>
    </w:p>
    <w:p w:rsidR="00122216" w:rsidRPr="00122216" w:rsidRDefault="004943C7" w:rsidP="004943C7">
      <w:pPr>
        <w:tabs>
          <w:tab w:val="left" w:pos="709"/>
        </w:tabs>
        <w:spacing w:after="80" w:line="280" w:lineRule="exact"/>
        <w:ind w:left="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Pada paparan data sebelumnya pengurus Aghnia Store telah melakukan pelaksanaan strategi bisnis online, strategi tersebut adalah sebagai berikut:</w:t>
      </w:r>
    </w:p>
    <w:p w:rsidR="00122216" w:rsidRPr="004943C7" w:rsidRDefault="00122216" w:rsidP="004943C7">
      <w:pPr>
        <w:pStyle w:val="ListParagraph"/>
        <w:numPr>
          <w:ilvl w:val="0"/>
          <w:numId w:val="14"/>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Membuat lapak di situs online pada website</w:t>
      </w:r>
    </w:p>
    <w:p w:rsidR="00122216" w:rsidRPr="004943C7" w:rsidRDefault="00122216" w:rsidP="004943C7">
      <w:pPr>
        <w:pStyle w:val="ListParagraph"/>
        <w:numPr>
          <w:ilvl w:val="0"/>
          <w:numId w:val="14"/>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Memaksimalkan jaringan dan relasi</w:t>
      </w:r>
    </w:p>
    <w:p w:rsidR="00122216" w:rsidRPr="004943C7" w:rsidRDefault="00122216" w:rsidP="004943C7">
      <w:pPr>
        <w:pStyle w:val="ListParagraph"/>
        <w:numPr>
          <w:ilvl w:val="0"/>
          <w:numId w:val="14"/>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Membuat konten menarik</w:t>
      </w:r>
    </w:p>
    <w:p w:rsidR="00122216" w:rsidRPr="004943C7" w:rsidRDefault="00122216" w:rsidP="004943C7">
      <w:pPr>
        <w:pStyle w:val="ListParagraph"/>
        <w:numPr>
          <w:ilvl w:val="0"/>
          <w:numId w:val="14"/>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Bergabung dengan marketplace</w:t>
      </w:r>
    </w:p>
    <w:p w:rsidR="00122216" w:rsidRPr="004943C7" w:rsidRDefault="00122216" w:rsidP="004943C7">
      <w:pPr>
        <w:pStyle w:val="ListParagraph"/>
        <w:numPr>
          <w:ilvl w:val="0"/>
          <w:numId w:val="14"/>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Reward untuk para reseller</w:t>
      </w:r>
    </w:p>
    <w:p w:rsidR="00122216" w:rsidRDefault="004943C7" w:rsidP="004943C7">
      <w:pPr>
        <w:tabs>
          <w:tab w:val="left" w:pos="709"/>
        </w:tabs>
        <w:spacing w:after="80" w:line="280" w:lineRule="exact"/>
        <w:ind w:left="284" w:firstLine="425"/>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 xml:space="preserve">Dengan adanya tahapan-tahapan dalam strategi bisnis online yang dilakukan oleh Aghnia Store, maka manajemen sudah benar-benar merencanakan dengan baik mengenai program tersebut. Sebagaimana yang dikemukakan oleh (Chaffey, 2008, p. 75) pemasaran online adalah penggunaan internet dan teknologi digital yang berhubungan </w:t>
      </w:r>
      <w:r w:rsidR="00122216" w:rsidRPr="00122216">
        <w:rPr>
          <w:rFonts w:ascii="Garamond" w:eastAsia="SimSun" w:hAnsi="Garamond" w:cs="Times New Roman"/>
          <w:kern w:val="2"/>
          <w:sz w:val="24"/>
          <w:szCs w:val="24"/>
          <w:lang w:val="id-ID" w:eastAsia="zh-CN"/>
        </w:rPr>
        <w:lastRenderedPageBreak/>
        <w:t>untuk mencapai tujuan pemasaran dan mendukung konsep pemasaran modern. Kesimpulannya, pemasaran online adalah segala usaha yang dilakukan untuk melakukan pemasaran suatu produk atau jasa dengan menggunakan media internet.</w:t>
      </w:r>
    </w:p>
    <w:p w:rsidR="00122216" w:rsidRPr="004943C7" w:rsidRDefault="00122216" w:rsidP="004943C7">
      <w:pPr>
        <w:pStyle w:val="ListParagraph"/>
        <w:numPr>
          <w:ilvl w:val="0"/>
          <w:numId w:val="13"/>
        </w:numPr>
        <w:tabs>
          <w:tab w:val="left" w:pos="284"/>
        </w:tabs>
        <w:spacing w:after="80" w:line="280" w:lineRule="exact"/>
        <w:ind w:left="426"/>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Yang terlibat dalam pelaksanaan</w:t>
      </w:r>
    </w:p>
    <w:p w:rsidR="00122216" w:rsidRPr="00122216" w:rsidRDefault="004943C7" w:rsidP="004943C7">
      <w:pPr>
        <w:tabs>
          <w:tab w:val="left" w:pos="709"/>
        </w:tabs>
        <w:spacing w:after="80" w:line="280" w:lineRule="exact"/>
        <w:ind w:left="284" w:firstLine="425"/>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Manajemen Aghnia Store yang bergerak dibidang bisnis online dari tahun 2017 hingga saat ini masih terus dalam proses perbaikan, artinya pengurus Aghnia Store belum menetapkan strategi yang bersifat baku. Terkait yang terlibat dalam pelaksanaan bisnis online di Aghnia Store, (Supardi Rizki, 2019) menyatakan: yang terlibat pelaksanaan dalam strategi bisnis online ini ya semua anggota, santri yang menjadi reseller juga”. Hal senada juga disampaikan oleh informan (Mukti, 2019) menyatakan: “disini semua sudah ada tugas dan tanggung jawabnya masing-masing sih mas, jadi semua terlibat dan punya peran sendiri”.</w:t>
      </w:r>
    </w:p>
    <w:p w:rsidR="00122216" w:rsidRPr="00122216" w:rsidRDefault="004943C7" w:rsidP="004943C7">
      <w:pPr>
        <w:tabs>
          <w:tab w:val="left" w:pos="709"/>
        </w:tabs>
        <w:spacing w:after="80" w:line="280" w:lineRule="exact"/>
        <w:ind w:left="284" w:firstLine="425"/>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Pernyataan hasil wawancara di atas, diperkuat juga dengan hasil observasi peneliti, hal ini terbukti pada saat peneliti melakukan obsevasi langsung di kantor Aghnia Store tepatnya pada saat jam kerja dalam pelaksanaan kegiatan berlangsung. Pada saat itu, peneliti melakukan pengamatan kegiatan ini dan tepat sekali dengan hasil wawancara yang dilakukan peneliti yakni tentang bagaimana pelaksanaan bisnis online dilakukan.</w:t>
      </w:r>
    </w:p>
    <w:p w:rsidR="004943C7" w:rsidRPr="004943C7" w:rsidRDefault="004943C7" w:rsidP="004943C7">
      <w:pPr>
        <w:tabs>
          <w:tab w:val="left" w:pos="709"/>
        </w:tabs>
        <w:spacing w:after="80" w:line="280" w:lineRule="exact"/>
        <w:jc w:val="both"/>
        <w:rPr>
          <w:rFonts w:ascii="Garamond" w:eastAsia="SimSun" w:hAnsi="Garamond" w:cs="Times New Roman"/>
          <w:b/>
          <w:kern w:val="2"/>
          <w:sz w:val="24"/>
          <w:szCs w:val="24"/>
          <w:lang w:val="id-ID" w:eastAsia="zh-CN"/>
        </w:rPr>
      </w:pPr>
    </w:p>
    <w:p w:rsidR="00122216" w:rsidRPr="004943C7" w:rsidRDefault="00122216" w:rsidP="004943C7">
      <w:pPr>
        <w:tabs>
          <w:tab w:val="left" w:pos="709"/>
        </w:tabs>
        <w:spacing w:after="80" w:line="280" w:lineRule="exact"/>
        <w:jc w:val="both"/>
        <w:rPr>
          <w:rFonts w:ascii="Garamond" w:eastAsia="SimSun" w:hAnsi="Garamond" w:cs="Times New Roman"/>
          <w:b/>
          <w:kern w:val="2"/>
          <w:sz w:val="24"/>
          <w:szCs w:val="24"/>
          <w:lang w:val="id-ID" w:eastAsia="zh-CN"/>
        </w:rPr>
      </w:pPr>
      <w:r w:rsidRPr="004943C7">
        <w:rPr>
          <w:rFonts w:ascii="Garamond" w:eastAsia="SimSun" w:hAnsi="Garamond" w:cs="Times New Roman"/>
          <w:b/>
          <w:kern w:val="2"/>
          <w:sz w:val="24"/>
          <w:szCs w:val="24"/>
          <w:lang w:val="id-ID" w:eastAsia="zh-CN"/>
        </w:rPr>
        <w:t>Bentuk pengawasan</w:t>
      </w:r>
      <w:r w:rsidR="004943C7" w:rsidRPr="004943C7">
        <w:rPr>
          <w:rFonts w:ascii="Garamond" w:eastAsia="SimSun" w:hAnsi="Garamond" w:cs="Times New Roman"/>
          <w:kern w:val="2"/>
          <w:sz w:val="24"/>
          <w:szCs w:val="24"/>
          <w:lang w:val="id-ID" w:eastAsia="zh-CN"/>
        </w:rPr>
        <w:t xml:space="preserve"> </w:t>
      </w:r>
      <w:r w:rsidR="004943C7" w:rsidRPr="004943C7">
        <w:rPr>
          <w:rFonts w:ascii="Garamond" w:eastAsia="SimSun" w:hAnsi="Garamond" w:cs="Times New Roman"/>
          <w:b/>
          <w:kern w:val="2"/>
          <w:sz w:val="24"/>
          <w:szCs w:val="24"/>
          <w:lang w:val="id-ID" w:eastAsia="zh-CN"/>
        </w:rPr>
        <w:t>Aghnia Store</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Pada paparan data sebelumnya pengurus bisnis online Aghnia Store telah melakukan pengawasan terhadap para anggota. Pengawasan dilakukan dengan memperhatikan perkembangan dan target yang telah dicapai. Untuk mengetahui bagaimana perkembangan dan target yang telah dicapai, pengurus melakukan rapat mingguan dan bulanan. Sesuai dengan pernyataan (Supardi Rizki, 2019) mengatakan: “Kita setiap hari sebenarnya melakukan pengawasan atau pengecekan, tetapi semua problem kita kumpulkan melalui laporan-laporan dari teman-teman untuk kita rapatin bareng di akhir pekan atau akhir bulan”.</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Pemantauan yang dilakukan ini senada yang diungkapkan oleh (Oemar, 2008, p. 223) bahwa pelaksanaan pemantauan atau pengawasan dapat dilaksanakan dengan menelaah hasil laporan tentang pembelajaran yang diterima.</w:t>
      </w:r>
    </w:p>
    <w:p w:rsidR="00122216" w:rsidRPr="004943C7" w:rsidRDefault="00122216" w:rsidP="004943C7">
      <w:pPr>
        <w:pStyle w:val="ListParagraph"/>
        <w:numPr>
          <w:ilvl w:val="0"/>
          <w:numId w:val="16"/>
        </w:numPr>
        <w:tabs>
          <w:tab w:val="left" w:pos="426"/>
        </w:tabs>
        <w:spacing w:after="80" w:line="280" w:lineRule="exact"/>
        <w:ind w:left="426"/>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Proses Pengawasan dan Evaluasi Bisnis Online di Aghnia Store</w:t>
      </w:r>
    </w:p>
    <w:p w:rsidR="00122216" w:rsidRPr="00122216" w:rsidRDefault="004943C7" w:rsidP="004943C7">
      <w:pPr>
        <w:tabs>
          <w:tab w:val="left" w:pos="709"/>
        </w:tabs>
        <w:spacing w:after="80" w:line="280" w:lineRule="exact"/>
        <w:ind w:left="426"/>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Pengurus Aghnia Store dalam melaksanakan bisnis online tidak lepas dari pengawasan dan evaluasi kepada seluruh tim dan anggota. Pengawasan yang dilakukan oleh Aghnia Store dilakukan dengan cara sebagai berikut:</w:t>
      </w:r>
    </w:p>
    <w:p w:rsidR="00122216" w:rsidRPr="004943C7" w:rsidRDefault="00122216" w:rsidP="004943C7">
      <w:pPr>
        <w:pStyle w:val="ListParagraph"/>
        <w:numPr>
          <w:ilvl w:val="0"/>
          <w:numId w:val="18"/>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Mengukur kinerja anggota</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 xml:space="preserve">Aghnia Store dalam hal mengawasi para anggota nya yang dilakukan pertama kali adalah mengukur hasil pekerjaan staf nya. Langkah dalam mengukur hasil pekerjaan yang dilakukan dengan memantau dan mencatat apa saja yang telah dikerjakan. Menurut (Stout, 1993, p. 33) mengatakan bahwa pengukuran kinerja </w:t>
      </w:r>
      <w:r w:rsidR="00122216" w:rsidRPr="00122216">
        <w:rPr>
          <w:rFonts w:ascii="Garamond" w:eastAsia="SimSun" w:hAnsi="Garamond" w:cs="Times New Roman"/>
          <w:kern w:val="2"/>
          <w:sz w:val="24"/>
          <w:szCs w:val="24"/>
          <w:lang w:val="id-ID" w:eastAsia="zh-CN"/>
        </w:rPr>
        <w:lastRenderedPageBreak/>
        <w:t>merupakan suatu proses mencatat dan mengukur pencapaian pelaksanaan kegiatan dalam arah pencapaian misi melalui hasil yang ditampilkan berupa prosuk, jasa, ataupun suatu proses.</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Mengetahui kinerja yang dicapai, maka pengurus Aghnia Store melakukan penilaian kinerja. Dalam melakukan penilaian, ada beberapa metode penilaian kinerja yang digunakan sesuai dengan tujuan perusahaan tersebut. (Atkinson, 1995, p. 57) menyatakan pengukuran kinerja sebagai berikut:</w:t>
      </w:r>
    </w:p>
    <w:p w:rsidR="004943C7"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Satu, memperhatikan setiap aktivitas organisasi dan menekankan pada perspektif pelanggan. Dua, menilai setiap aktivitas dengan menggunakan alat ukur kinerja yang mengesahkan pelanggan. Ketiga, memperhatikan semua aspek aktivitas kinerja secara komprehensif yang memperngaruhi penggan. Dan keempat, menyediakan informasi berupa umpan balik untuk membantu anggota organisasi mengenali permasalahan dan pel</w:t>
      </w:r>
      <w:r>
        <w:rPr>
          <w:rFonts w:ascii="Garamond" w:eastAsia="SimSun" w:hAnsi="Garamond" w:cs="Times New Roman"/>
          <w:kern w:val="2"/>
          <w:sz w:val="24"/>
          <w:szCs w:val="24"/>
          <w:lang w:val="id-ID" w:eastAsia="zh-CN"/>
        </w:rPr>
        <w:t>uang untuk melakukan perbaikan.</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Dalam rangka mewujudkan bisnis online yang baik, maka pengelola Aghnia Store menunjuk beberapa anggota untuk diberi tanggung jawab. Anggota yang telah mendapat tugas membuat laporan untuk dirapatkan setiap akhir pekan. Pada kesempatan rapat tersebut akan dilakukan diskusi mengenai jalan keluar yang menjadi kendala atau masalah yang sedang dihadapi.</w:t>
      </w:r>
    </w:p>
    <w:p w:rsidR="00122216" w:rsidRPr="004943C7" w:rsidRDefault="00122216" w:rsidP="004943C7">
      <w:pPr>
        <w:pStyle w:val="ListParagraph"/>
        <w:numPr>
          <w:ilvl w:val="0"/>
          <w:numId w:val="18"/>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Mengoreksi kinerja anggota</w:t>
      </w:r>
    </w:p>
    <w:p w:rsidR="00122216" w:rsidRPr="00122216" w:rsidRDefault="004943C7" w:rsidP="004943C7">
      <w:pPr>
        <w:tabs>
          <w:tab w:val="left" w:pos="709"/>
        </w:tabs>
        <w:spacing w:after="80" w:line="280" w:lineRule="exact"/>
        <w:ind w:left="709" w:firstLine="425"/>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Berdasarkan perencanaan kinerja yang telah disepakati bersama antara manajer dan anggota, maka tugas dan tanggung jawab yang telah diemban masing-masing harus terlaksana dengan baik. Pimpinan atau manajer Aghnia Store dalam mengoreksi adalah bagian dari menggerakkan para anggotanya agar seluruh aktivitas kegiatan bisnis online berjalan dengan baik. Menurut Terry yang dikutip oleh (Syaiful, 2007, p. 130) menggerakkan merupakan aktivitas merangsang anggota kelompok agar melaksanakan tugas dan tanggung jawabnya dengan baik.</w:t>
      </w:r>
    </w:p>
    <w:p w:rsidR="00122216" w:rsidRPr="00122216" w:rsidRDefault="004943C7" w:rsidP="004943C7">
      <w:pPr>
        <w:tabs>
          <w:tab w:val="left" w:pos="709"/>
        </w:tabs>
        <w:spacing w:after="80" w:line="280" w:lineRule="exact"/>
        <w:ind w:left="709" w:firstLine="425"/>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Sehingga dalam hal ini, pimpinan Aghnia Store berhak memberikan arahan, bimbingan, dukungan dan teguran kepada para staf atau para anggotanya.  Jika ada kegiatan yang tidak sesuai dengan jalur-jalur yang telah ditetapkan sesuai dengan masing-masing tanggung jawab, maka pimpinan Aghnia Store melakukan teguran dan arahan.</w:t>
      </w:r>
    </w:p>
    <w:p w:rsidR="00122216" w:rsidRPr="00122216" w:rsidRDefault="00122216" w:rsidP="004943C7">
      <w:pPr>
        <w:tabs>
          <w:tab w:val="left" w:pos="709"/>
        </w:tabs>
        <w:spacing w:after="80" w:line="280" w:lineRule="exact"/>
        <w:ind w:left="709" w:firstLine="425"/>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Pada paparan sebelumnya, Aghnia Store telah membuat struktur pengurus. Salah satu contoh yang dilakukan manajemen Aghnia Store dalam mengoreksi hasil para anggotanya adalah dengan memberikan tugas kepada para anggota sesuai keahliannya masing-masing. Sehingga permasalahan yang dihadapi dapat dipetakan dengan mudah.</w:t>
      </w:r>
    </w:p>
    <w:p w:rsidR="00122216" w:rsidRPr="004943C7" w:rsidRDefault="00122216" w:rsidP="004943C7">
      <w:pPr>
        <w:pStyle w:val="ListParagraph"/>
        <w:numPr>
          <w:ilvl w:val="0"/>
          <w:numId w:val="18"/>
        </w:numPr>
        <w:tabs>
          <w:tab w:val="left" w:pos="709"/>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val="id-ID" w:eastAsia="zh-CN"/>
        </w:rPr>
        <w:t>Koordinasi</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 xml:space="preserve">Aghnia Store sebagai wadah bisnis online yang berbasis dakwah saat ini masih perlu melakukan pengembangan. Maka koordinasi dilakukan agar setiap celah kelemahan dapat ditemukan dan diberi solusi. Koordinasi menurut (Handoko 2003, </w:t>
      </w:r>
      <w:r w:rsidR="00122216" w:rsidRPr="00122216">
        <w:rPr>
          <w:rFonts w:ascii="Garamond" w:eastAsia="SimSun" w:hAnsi="Garamond" w:cs="Times New Roman"/>
          <w:kern w:val="2"/>
          <w:sz w:val="24"/>
          <w:szCs w:val="24"/>
          <w:lang w:val="id-ID" w:eastAsia="zh-CN"/>
        </w:rPr>
        <w:lastRenderedPageBreak/>
        <w:t>p. 195), koordinasi (coordination) adalah proses pengintegrasian tujuan-tujuan dan kegiatan-kegiatan pada satuan-satuan yang terpisah (departemen atau bidang-bidang fungsional) suatu organisasi untuk mencapai tujuan organisasi secara efisien.</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Koordinasi dilakukan untuk memberikan arahan kepada para anggota atau karyawan Aghnia Store. Setelah mendapat arahan, setiap anggota yang telah diberi tanggung jawab mulai bergerak sesuai tugas dan posisinya. Sesuai dengan pengertian oleh (Manullang 2008, p. 72), koordinasi adalah usaha mengarahkan kegiatan seluruh unit-unit organisasi agar tertuju untuk memberikan sumbangan semaksimal mungkin untuk mencapai tujuan organisasi secara keseluruhan dengan adanya koordinasi akan terdapat keselarasan aktivitas diantara unit-unit organisasi dalam mencapai tujuan organisasi.</w:t>
      </w:r>
    </w:p>
    <w:p w:rsidR="00122216" w:rsidRPr="00122216" w:rsidRDefault="004943C7" w:rsidP="004943C7">
      <w:pPr>
        <w:tabs>
          <w:tab w:val="left" w:pos="709"/>
        </w:tabs>
        <w:spacing w:after="80" w:line="280" w:lineRule="exact"/>
        <w:ind w:left="709" w:firstLine="284"/>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Koordinasi dilaksanakan setiap hari sebelum aktivitas kerja. Dengan koordinasi prihal kegiatan agar kegiatan yang dilaksanakan tidak saling bertentangan atau simpang siur. Aghnia Store dalam melaksanakan kegiatan online nya tentu tidak ada batasan waktu dan tempat. Semua orang dapat mengakses lapak yang ditawarkan oleh Aghnia Store, maka koordinasi di perlukan agar tidak menghambat kinerja dan tugas masing-masing pihak kemudian juga tidak melupakan komunikasi baik dalam satu pihak dengan pihak yang lain.</w:t>
      </w:r>
    </w:p>
    <w:p w:rsidR="004943C7"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p>
    <w:p w:rsidR="00122216" w:rsidRPr="004943C7" w:rsidRDefault="004943C7" w:rsidP="00122216">
      <w:pPr>
        <w:tabs>
          <w:tab w:val="left" w:pos="709"/>
        </w:tabs>
        <w:spacing w:after="80" w:line="280" w:lineRule="exact"/>
        <w:jc w:val="both"/>
        <w:rPr>
          <w:rFonts w:ascii="Garamond" w:eastAsia="SimSun" w:hAnsi="Garamond" w:cs="Times New Roman"/>
          <w:b/>
          <w:kern w:val="2"/>
          <w:sz w:val="24"/>
          <w:szCs w:val="24"/>
          <w:lang w:val="id-ID" w:eastAsia="zh-CN"/>
        </w:rPr>
      </w:pPr>
      <w:r>
        <w:rPr>
          <w:rFonts w:ascii="Garamond" w:eastAsia="SimSun" w:hAnsi="Garamond" w:cs="Times New Roman"/>
          <w:b/>
          <w:kern w:val="2"/>
          <w:sz w:val="24"/>
          <w:szCs w:val="24"/>
          <w:lang w:val="id-ID" w:eastAsia="zh-CN"/>
        </w:rPr>
        <w:t>Pengawasan dan E</w:t>
      </w:r>
      <w:r w:rsidR="00122216" w:rsidRPr="004943C7">
        <w:rPr>
          <w:rFonts w:ascii="Garamond" w:eastAsia="SimSun" w:hAnsi="Garamond" w:cs="Times New Roman"/>
          <w:b/>
          <w:kern w:val="2"/>
          <w:sz w:val="24"/>
          <w:szCs w:val="24"/>
          <w:lang w:val="id-ID" w:eastAsia="zh-CN"/>
        </w:rPr>
        <w:t>valuasi SDM</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Pengawasan setiap anggota yang dilakukan oleh atasan, bertujuan untuk mengetahui sejauh mana program terlaksana sesuai yang direncanakan. Pengawasan penting dilakukan agar segala kegiatan yang dilaksanakan telah sesuai dengan rencana yang diharapkan. Sebagaimana ungkapan (Terry G.R, 2009, p. 395) mengartikan pengawasan sebagai determinasi apa yang telah dilaksanakan, maksudnya mengevaluasi prestasi kerja dan apabila perlu, menerapkan tindakan-tindakan korektif sehingga hasil perkerjaan sesuai dengan rencana yang telah ditetapkan.</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Pengurus Aghnia Store dalam melakukan pengawasan tidak hanya anggota atau karyawan yang selalu standby di kantor, namun pengawasan kepada para reseller juga dilakukan. Pengawasan rutin dilakukan setiap hari baik melalui dengan online maupun offline. Pengecekan akan ditindak lanjuti apabila salah satu anggota atau reseller mendapatkan kekeliruan dalam melakukan bisnis online.</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Selain pengawasan yang dilakukan oleh pimpinan Aghnia Store, seluruh anggota juga melakukan evaluasi. Evaluasi ini penting dilakukan agar setiap masalah dapat diatasi dengan baik dan apakah program sudah berjalan dengan sesuai rencana. Sebagaimana ungkapan Rusyan dalam Syafaruddin (Syafaruddin., 2005, p. 165) bahwa pengawasan dilakukan untuk mengetahui sekaligus mengoreksi terhadap pelaksanaan program kerja lembaga pendidikan apakah terlaksana dengan baik sesuai prosedur dan rencana yang ditetapkan.</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lastRenderedPageBreak/>
        <w:tab/>
      </w:r>
      <w:r w:rsidR="00122216" w:rsidRPr="00122216">
        <w:rPr>
          <w:rFonts w:ascii="Garamond" w:eastAsia="SimSun" w:hAnsi="Garamond" w:cs="Times New Roman"/>
          <w:kern w:val="2"/>
          <w:sz w:val="24"/>
          <w:szCs w:val="24"/>
          <w:lang w:val="id-ID" w:eastAsia="zh-CN"/>
        </w:rPr>
        <w:t>Senada dengan apa yang diungkapkan oleh Mc. Farland yang dikutip oleh Hadayaningrat (Handayanigrat, 1988, p. 143) bahwa pengawasan ialah suatu proses dimana pimpinan ingin mengetahui apakah hasil pelaksanaan pekerjaan yang dilakukan oleh bawahannya sesuai dengan rencana, perintah, tujuan atau kebijaksanaan yang telah ditentukan.</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 xml:space="preserve">Jadi pengawasan pengawasan penting dilaksanakan, mengingat pengawasan dan evaluasi dapat mempengaruhi hidup dan matinya suatu organisasi. Dan untuk melihat apakah pelaksanaan pekerjaan telah sesuai dengan instruksi atasan maka pengawasan dilakukan setiap hari oleh pimpinan, baik owner maupun manajer Aghnia Store kepada para anggota. </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Handayaningrat menyebutkan bahwa “pengawasan itu dimaksudkan untuk mencegah atau memperbaiki kesalahan, penyimpangan, ketidaksesuaian, penyelewengan, dan lainnya yang tidak sesuai dengan tugas dan wewenang yang telah ditentukan. Maksudnya adalah bukan mencari-cari kesalahan terhadap orangnya, tetapi mencari kebenaran terhadap hasil pelaksanaan pekerjaan” (Handayanigrat, 1988, p. 143).</w:t>
      </w:r>
    </w:p>
    <w:p w:rsidR="00122216" w:rsidRPr="00122216" w:rsidRDefault="004943C7" w:rsidP="00122216">
      <w:pPr>
        <w:tabs>
          <w:tab w:val="left" w:pos="709"/>
        </w:tabs>
        <w:spacing w:after="80" w:line="280" w:lineRule="exact"/>
        <w:jc w:val="both"/>
        <w:rPr>
          <w:rFonts w:ascii="Garamond" w:eastAsia="SimSun" w:hAnsi="Garamond" w:cs="Times New Roman"/>
          <w:kern w:val="2"/>
          <w:sz w:val="24"/>
          <w:szCs w:val="24"/>
          <w:lang w:val="id-ID" w:eastAsia="zh-CN"/>
        </w:rPr>
      </w:pPr>
      <w:r>
        <w:rPr>
          <w:rFonts w:ascii="Garamond" w:eastAsia="SimSun" w:hAnsi="Garamond" w:cs="Times New Roman"/>
          <w:kern w:val="2"/>
          <w:sz w:val="24"/>
          <w:szCs w:val="24"/>
          <w:lang w:val="id-ID" w:eastAsia="zh-CN"/>
        </w:rPr>
        <w:tab/>
      </w:r>
      <w:r w:rsidR="00122216" w:rsidRPr="00122216">
        <w:rPr>
          <w:rFonts w:ascii="Garamond" w:eastAsia="SimSun" w:hAnsi="Garamond" w:cs="Times New Roman"/>
          <w:kern w:val="2"/>
          <w:sz w:val="24"/>
          <w:szCs w:val="24"/>
          <w:lang w:val="id-ID" w:eastAsia="zh-CN"/>
        </w:rPr>
        <w:t>Pada dasarnya pengawasan yang dilakukan oleh Aghnia Store adalah usaha untuk menjamin agar pelaksanaan sesuai dengan rencana yang telah disepakati dan ditentukan bersama.</w:t>
      </w:r>
    </w:p>
    <w:p w:rsidR="00122216" w:rsidRPr="00122216" w:rsidRDefault="00122216" w:rsidP="00122216">
      <w:pPr>
        <w:tabs>
          <w:tab w:val="left" w:pos="709"/>
        </w:tabs>
        <w:spacing w:after="80" w:line="280" w:lineRule="exact"/>
        <w:jc w:val="both"/>
        <w:rPr>
          <w:rFonts w:ascii="Garamond" w:eastAsia="SimSun" w:hAnsi="Garamond" w:cs="Times New Roman"/>
          <w:b/>
          <w:kern w:val="2"/>
          <w:sz w:val="24"/>
          <w:szCs w:val="24"/>
          <w:lang w:val="id-ID" w:eastAsia="zh-CN"/>
        </w:rPr>
      </w:pPr>
      <w:r w:rsidRPr="00122216">
        <w:rPr>
          <w:rFonts w:ascii="Garamond" w:eastAsia="SimSun" w:hAnsi="Garamond" w:cs="Times New Roman"/>
          <w:b/>
          <w:kern w:val="2"/>
          <w:sz w:val="24"/>
          <w:szCs w:val="24"/>
          <w:lang w:val="id-ID" w:eastAsia="zh-CN"/>
        </w:rPr>
        <w:t> </w:t>
      </w:r>
    </w:p>
    <w:p w:rsidR="007F3C8E" w:rsidRPr="004943C7" w:rsidRDefault="007F3C8E" w:rsidP="007F3C8E">
      <w:pPr>
        <w:tabs>
          <w:tab w:val="left" w:pos="709"/>
        </w:tabs>
        <w:spacing w:after="80" w:line="280" w:lineRule="exact"/>
        <w:jc w:val="both"/>
        <w:rPr>
          <w:rFonts w:ascii="Garamond" w:eastAsia="SimSun" w:hAnsi="Garamond" w:cs="Times New Roman"/>
          <w:b/>
          <w:bCs/>
          <w:kern w:val="2"/>
          <w:sz w:val="24"/>
          <w:szCs w:val="24"/>
          <w:lang w:val="id-ID" w:eastAsia="zh-CN"/>
        </w:rPr>
      </w:pPr>
      <w:r w:rsidRPr="00122216">
        <w:rPr>
          <w:rFonts w:ascii="Garamond" w:eastAsia="SimSun" w:hAnsi="Garamond" w:cs="Times New Roman"/>
          <w:b/>
          <w:bCs/>
          <w:kern w:val="2"/>
          <w:sz w:val="24"/>
          <w:szCs w:val="24"/>
          <w:lang w:val="id-ID" w:eastAsia="zh-CN"/>
        </w:rPr>
        <w:t xml:space="preserve">D. </w:t>
      </w:r>
      <w:r w:rsidR="004943C7">
        <w:rPr>
          <w:rFonts w:ascii="Garamond" w:eastAsia="SimSun" w:hAnsi="Garamond" w:cs="Times New Roman"/>
          <w:b/>
          <w:bCs/>
          <w:kern w:val="2"/>
          <w:sz w:val="24"/>
          <w:szCs w:val="24"/>
          <w:lang w:val="id-ID" w:eastAsia="zh-CN"/>
        </w:rPr>
        <w:t>Kesimpulan</w:t>
      </w:r>
    </w:p>
    <w:p w:rsidR="004943C7" w:rsidRDefault="007F3C8E" w:rsidP="004943C7">
      <w:pPr>
        <w:tabs>
          <w:tab w:val="left" w:pos="960"/>
        </w:tabs>
        <w:spacing w:after="80" w:line="280" w:lineRule="exact"/>
        <w:jc w:val="both"/>
        <w:rPr>
          <w:rFonts w:ascii="Garamond" w:eastAsia="SimSun" w:hAnsi="Garamond" w:cs="Times New Roman"/>
          <w:kern w:val="2"/>
          <w:sz w:val="24"/>
          <w:szCs w:val="24"/>
          <w:lang w:val="id-ID" w:eastAsia="zh-CN"/>
        </w:rPr>
      </w:pPr>
      <w:r w:rsidRPr="00122216">
        <w:rPr>
          <w:rFonts w:ascii="Garamond" w:eastAsia="SimSun" w:hAnsi="Garamond" w:cs="Times New Roman"/>
          <w:kern w:val="2"/>
          <w:sz w:val="24"/>
          <w:szCs w:val="24"/>
          <w:lang w:val="id-ID" w:eastAsia="zh-CN"/>
        </w:rPr>
        <w:tab/>
      </w:r>
      <w:proofErr w:type="spellStart"/>
      <w:r w:rsidR="004943C7" w:rsidRPr="004943C7">
        <w:rPr>
          <w:rFonts w:ascii="Garamond" w:eastAsia="SimSun" w:hAnsi="Garamond" w:cs="Times New Roman"/>
          <w:kern w:val="2"/>
          <w:sz w:val="24"/>
          <w:szCs w:val="24"/>
          <w:lang w:eastAsia="zh-CN"/>
        </w:rPr>
        <w:t>Aghnia</w:t>
      </w:r>
      <w:proofErr w:type="spellEnd"/>
      <w:r w:rsidR="004943C7" w:rsidRPr="004943C7">
        <w:rPr>
          <w:rFonts w:ascii="Garamond" w:eastAsia="SimSun" w:hAnsi="Garamond" w:cs="Times New Roman"/>
          <w:kern w:val="2"/>
          <w:sz w:val="24"/>
          <w:szCs w:val="24"/>
          <w:lang w:eastAsia="zh-CN"/>
        </w:rPr>
        <w:t xml:space="preserve"> Store </w:t>
      </w:r>
      <w:proofErr w:type="spellStart"/>
      <w:r w:rsidR="004943C7" w:rsidRPr="004943C7">
        <w:rPr>
          <w:rFonts w:ascii="Garamond" w:eastAsia="SimSun" w:hAnsi="Garamond" w:cs="Times New Roman"/>
          <w:kern w:val="2"/>
          <w:sz w:val="24"/>
          <w:szCs w:val="24"/>
          <w:lang w:eastAsia="zh-CN"/>
        </w:rPr>
        <w:t>sebagai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sebuah</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lapak</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bisnis</w:t>
      </w:r>
      <w:proofErr w:type="spellEnd"/>
      <w:r w:rsidR="004943C7" w:rsidRPr="004943C7">
        <w:rPr>
          <w:rFonts w:ascii="Garamond" w:eastAsia="SimSun" w:hAnsi="Garamond" w:cs="Times New Roman"/>
          <w:kern w:val="2"/>
          <w:sz w:val="24"/>
          <w:szCs w:val="24"/>
          <w:lang w:eastAsia="zh-CN"/>
        </w:rPr>
        <w:t xml:space="preserve"> online yang </w:t>
      </w:r>
      <w:proofErr w:type="spellStart"/>
      <w:r w:rsidR="004943C7" w:rsidRPr="004943C7">
        <w:rPr>
          <w:rFonts w:ascii="Garamond" w:eastAsia="SimSun" w:hAnsi="Garamond" w:cs="Times New Roman"/>
          <w:kern w:val="2"/>
          <w:sz w:val="24"/>
          <w:szCs w:val="24"/>
          <w:lang w:eastAsia="zh-CN"/>
        </w:rPr>
        <w:t>hadir</w:t>
      </w:r>
      <w:proofErr w:type="spellEnd"/>
      <w:r w:rsidR="004943C7" w:rsidRPr="004943C7">
        <w:rPr>
          <w:rFonts w:ascii="Garamond" w:eastAsia="SimSun" w:hAnsi="Garamond" w:cs="Times New Roman"/>
          <w:kern w:val="2"/>
          <w:sz w:val="24"/>
          <w:szCs w:val="24"/>
          <w:lang w:eastAsia="zh-CN"/>
        </w:rPr>
        <w:t xml:space="preserve"> di Kota Pontianak </w:t>
      </w:r>
      <w:proofErr w:type="spellStart"/>
      <w:r w:rsidR="004943C7" w:rsidRPr="004943C7">
        <w:rPr>
          <w:rFonts w:ascii="Garamond" w:eastAsia="SimSun" w:hAnsi="Garamond" w:cs="Times New Roman"/>
          <w:kern w:val="2"/>
          <w:sz w:val="24"/>
          <w:szCs w:val="24"/>
          <w:lang w:eastAsia="zh-CN"/>
        </w:rPr>
        <w:t>dengan</w:t>
      </w:r>
      <w:proofErr w:type="spellEnd"/>
      <w:r w:rsidR="004943C7" w:rsidRPr="004943C7">
        <w:rPr>
          <w:rFonts w:ascii="Garamond" w:eastAsia="SimSun" w:hAnsi="Garamond" w:cs="Times New Roman"/>
          <w:kern w:val="2"/>
          <w:sz w:val="24"/>
          <w:szCs w:val="24"/>
          <w:lang w:eastAsia="zh-CN"/>
        </w:rPr>
        <w:t xml:space="preserve"> basis </w:t>
      </w:r>
      <w:proofErr w:type="spellStart"/>
      <w:r w:rsidR="004943C7" w:rsidRPr="004943C7">
        <w:rPr>
          <w:rFonts w:ascii="Garamond" w:eastAsia="SimSun" w:hAnsi="Garamond" w:cs="Times New Roman"/>
          <w:kern w:val="2"/>
          <w:sz w:val="24"/>
          <w:szCs w:val="24"/>
          <w:lang w:eastAsia="zh-CN"/>
        </w:rPr>
        <w:t>dakwah</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saat</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ini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bisa</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menjadi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roll</w:t>
      </w:r>
      <w:proofErr w:type="spellEnd"/>
      <w:r w:rsidR="004943C7" w:rsidRPr="004943C7">
        <w:rPr>
          <w:rFonts w:ascii="Garamond" w:eastAsia="SimSun" w:hAnsi="Garamond" w:cs="Times New Roman"/>
          <w:kern w:val="2"/>
          <w:sz w:val="24"/>
          <w:szCs w:val="24"/>
          <w:lang w:eastAsia="zh-CN"/>
        </w:rPr>
        <w:t xml:space="preserve"> model </w:t>
      </w:r>
      <w:proofErr w:type="spellStart"/>
      <w:r w:rsidR="004943C7" w:rsidRPr="004943C7">
        <w:rPr>
          <w:rFonts w:ascii="Garamond" w:eastAsia="SimSun" w:hAnsi="Garamond" w:cs="Times New Roman"/>
          <w:kern w:val="2"/>
          <w:sz w:val="24"/>
          <w:szCs w:val="24"/>
          <w:lang w:eastAsia="zh-CN"/>
        </w:rPr>
        <w:t>bagi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pelaku</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bisnis</w:t>
      </w:r>
      <w:proofErr w:type="spellEnd"/>
      <w:r w:rsidR="004943C7" w:rsidRPr="004943C7">
        <w:rPr>
          <w:rFonts w:ascii="Garamond" w:eastAsia="SimSun" w:hAnsi="Garamond" w:cs="Times New Roman"/>
          <w:kern w:val="2"/>
          <w:sz w:val="24"/>
          <w:szCs w:val="24"/>
          <w:lang w:eastAsia="zh-CN"/>
        </w:rPr>
        <w:t xml:space="preserve"> online </w:t>
      </w:r>
      <w:proofErr w:type="spellStart"/>
      <w:r w:rsidR="004943C7" w:rsidRPr="004943C7">
        <w:rPr>
          <w:rFonts w:ascii="Garamond" w:eastAsia="SimSun" w:hAnsi="Garamond" w:cs="Times New Roman"/>
          <w:kern w:val="2"/>
          <w:sz w:val="24"/>
          <w:szCs w:val="24"/>
          <w:lang w:eastAsia="zh-CN"/>
        </w:rPr>
        <w:t>lainnya</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Peneliti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dapat</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menyimpulkan</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dengan</w:t>
      </w:r>
      <w:proofErr w:type="spellEnd"/>
      <w:r w:rsidR="004943C7" w:rsidRPr="004943C7">
        <w:rPr>
          <w:rFonts w:ascii="Garamond" w:eastAsia="SimSun" w:hAnsi="Garamond" w:cs="Times New Roman"/>
          <w:kern w:val="2"/>
          <w:sz w:val="24"/>
          <w:szCs w:val="24"/>
          <w:lang w:eastAsia="zh-CN"/>
        </w:rPr>
        <w:t xml:space="preserve"> </w:t>
      </w:r>
      <w:proofErr w:type="spellStart"/>
      <w:proofErr w:type="gramStart"/>
      <w:r w:rsidR="004943C7" w:rsidRPr="004943C7">
        <w:rPr>
          <w:rFonts w:ascii="Garamond" w:eastAsia="SimSun" w:hAnsi="Garamond" w:cs="Times New Roman"/>
          <w:kern w:val="2"/>
          <w:sz w:val="24"/>
          <w:szCs w:val="24"/>
          <w:lang w:eastAsia="zh-CN"/>
        </w:rPr>
        <w:t>apa</w:t>
      </w:r>
      <w:proofErr w:type="spellEnd"/>
      <w:proofErr w:type="gramEnd"/>
      <w:r w:rsidR="004943C7" w:rsidRPr="004943C7">
        <w:rPr>
          <w:rFonts w:ascii="Garamond" w:eastAsia="SimSun" w:hAnsi="Garamond" w:cs="Times New Roman"/>
          <w:kern w:val="2"/>
          <w:sz w:val="24"/>
          <w:szCs w:val="24"/>
          <w:lang w:eastAsia="zh-CN"/>
        </w:rPr>
        <w:t xml:space="preserve"> yang </w:t>
      </w:r>
      <w:proofErr w:type="spellStart"/>
      <w:r w:rsidR="004943C7" w:rsidRPr="004943C7">
        <w:rPr>
          <w:rFonts w:ascii="Garamond" w:eastAsia="SimSun" w:hAnsi="Garamond" w:cs="Times New Roman"/>
          <w:kern w:val="2"/>
          <w:sz w:val="24"/>
          <w:szCs w:val="24"/>
          <w:lang w:eastAsia="zh-CN"/>
        </w:rPr>
        <w:t>telah</w:t>
      </w:r>
      <w:proofErr w:type="spellEnd"/>
      <w:r w:rsidR="004943C7" w:rsidRPr="004943C7">
        <w:rPr>
          <w:rFonts w:ascii="Garamond" w:eastAsia="SimSun" w:hAnsi="Garamond" w:cs="Times New Roman"/>
          <w:kern w:val="2"/>
          <w:sz w:val="24"/>
          <w:szCs w:val="24"/>
          <w:lang w:eastAsia="zh-CN"/>
        </w:rPr>
        <w:t xml:space="preserve"> di manage </w:t>
      </w:r>
      <w:proofErr w:type="spellStart"/>
      <w:r w:rsidR="004943C7" w:rsidRPr="004943C7">
        <w:rPr>
          <w:rFonts w:ascii="Garamond" w:eastAsia="SimSun" w:hAnsi="Garamond" w:cs="Times New Roman"/>
          <w:kern w:val="2"/>
          <w:sz w:val="24"/>
          <w:szCs w:val="24"/>
          <w:lang w:eastAsia="zh-CN"/>
        </w:rPr>
        <w:t>oleh</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Aghnia</w:t>
      </w:r>
      <w:proofErr w:type="spellEnd"/>
      <w:r w:rsidR="004943C7" w:rsidRPr="004943C7">
        <w:rPr>
          <w:rFonts w:ascii="Garamond" w:eastAsia="SimSun" w:hAnsi="Garamond" w:cs="Times New Roman"/>
          <w:kern w:val="2"/>
          <w:sz w:val="24"/>
          <w:szCs w:val="24"/>
          <w:lang w:eastAsia="zh-CN"/>
        </w:rPr>
        <w:t xml:space="preserve"> Store </w:t>
      </w:r>
      <w:proofErr w:type="spellStart"/>
      <w:r w:rsidR="004943C7" w:rsidRPr="004943C7">
        <w:rPr>
          <w:rFonts w:ascii="Garamond" w:eastAsia="SimSun" w:hAnsi="Garamond" w:cs="Times New Roman"/>
          <w:kern w:val="2"/>
          <w:sz w:val="24"/>
          <w:szCs w:val="24"/>
          <w:lang w:eastAsia="zh-CN"/>
        </w:rPr>
        <w:t>dalam</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berbisnis</w:t>
      </w:r>
      <w:proofErr w:type="spellEnd"/>
      <w:r w:rsidR="004943C7" w:rsidRPr="004943C7">
        <w:rPr>
          <w:rFonts w:ascii="Garamond" w:eastAsia="SimSun" w:hAnsi="Garamond" w:cs="Times New Roman"/>
          <w:kern w:val="2"/>
          <w:sz w:val="24"/>
          <w:szCs w:val="24"/>
          <w:lang w:eastAsia="zh-CN"/>
        </w:rPr>
        <w:t xml:space="preserve"> online shop </w:t>
      </w:r>
      <w:proofErr w:type="spellStart"/>
      <w:r w:rsidR="004943C7" w:rsidRPr="004943C7">
        <w:rPr>
          <w:rFonts w:ascii="Garamond" w:eastAsia="SimSun" w:hAnsi="Garamond" w:cs="Times New Roman"/>
          <w:kern w:val="2"/>
          <w:sz w:val="24"/>
          <w:szCs w:val="24"/>
          <w:lang w:eastAsia="zh-CN"/>
        </w:rPr>
        <w:t>yaitu</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perencanaan</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strategi</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dan</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pengawasan</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serta</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evaluasinya</w:t>
      </w:r>
      <w:proofErr w:type="spellEnd"/>
      <w:r w:rsidR="004943C7" w:rsidRPr="004943C7">
        <w:rPr>
          <w:rFonts w:ascii="Garamond" w:eastAsia="SimSun" w:hAnsi="Garamond" w:cs="Times New Roman"/>
          <w:kern w:val="2"/>
          <w:sz w:val="24"/>
          <w:szCs w:val="24"/>
          <w:lang w:eastAsia="zh-CN"/>
        </w:rPr>
        <w:t xml:space="preserve"> </w:t>
      </w:r>
      <w:proofErr w:type="spellStart"/>
      <w:r w:rsidR="004943C7" w:rsidRPr="004943C7">
        <w:rPr>
          <w:rFonts w:ascii="Garamond" w:eastAsia="SimSun" w:hAnsi="Garamond" w:cs="Times New Roman"/>
          <w:kern w:val="2"/>
          <w:sz w:val="24"/>
          <w:szCs w:val="24"/>
          <w:lang w:eastAsia="zh-CN"/>
        </w:rPr>
        <w:t>dap</w:t>
      </w:r>
      <w:r w:rsidR="004943C7">
        <w:rPr>
          <w:rFonts w:ascii="Garamond" w:eastAsia="SimSun" w:hAnsi="Garamond" w:cs="Times New Roman"/>
          <w:kern w:val="2"/>
          <w:sz w:val="24"/>
          <w:szCs w:val="24"/>
          <w:lang w:eastAsia="zh-CN"/>
        </w:rPr>
        <w:t>at</w:t>
      </w:r>
      <w:proofErr w:type="spellEnd"/>
      <w:r w:rsidR="004943C7">
        <w:rPr>
          <w:rFonts w:ascii="Garamond" w:eastAsia="SimSun" w:hAnsi="Garamond" w:cs="Times New Roman"/>
          <w:kern w:val="2"/>
          <w:sz w:val="24"/>
          <w:szCs w:val="24"/>
          <w:lang w:eastAsia="zh-CN"/>
        </w:rPr>
        <w:t xml:space="preserve"> </w:t>
      </w:r>
      <w:proofErr w:type="spellStart"/>
      <w:r w:rsidR="004943C7">
        <w:rPr>
          <w:rFonts w:ascii="Garamond" w:eastAsia="SimSun" w:hAnsi="Garamond" w:cs="Times New Roman"/>
          <w:kern w:val="2"/>
          <w:sz w:val="24"/>
          <w:szCs w:val="24"/>
          <w:lang w:eastAsia="zh-CN"/>
        </w:rPr>
        <w:t>disimpulkan</w:t>
      </w:r>
      <w:proofErr w:type="spellEnd"/>
      <w:r w:rsidR="004943C7">
        <w:rPr>
          <w:rFonts w:ascii="Garamond" w:eastAsia="SimSun" w:hAnsi="Garamond" w:cs="Times New Roman"/>
          <w:kern w:val="2"/>
          <w:sz w:val="24"/>
          <w:szCs w:val="24"/>
          <w:lang w:eastAsia="zh-CN"/>
        </w:rPr>
        <w:t xml:space="preserve"> </w:t>
      </w:r>
      <w:proofErr w:type="spellStart"/>
      <w:r w:rsidR="004943C7">
        <w:rPr>
          <w:rFonts w:ascii="Garamond" w:eastAsia="SimSun" w:hAnsi="Garamond" w:cs="Times New Roman"/>
          <w:kern w:val="2"/>
          <w:sz w:val="24"/>
          <w:szCs w:val="24"/>
          <w:lang w:eastAsia="zh-CN"/>
        </w:rPr>
        <w:t>sebagai</w:t>
      </w:r>
      <w:proofErr w:type="spellEnd"/>
      <w:r w:rsidR="004943C7">
        <w:rPr>
          <w:rFonts w:ascii="Garamond" w:eastAsia="SimSun" w:hAnsi="Garamond" w:cs="Times New Roman"/>
          <w:kern w:val="2"/>
          <w:sz w:val="24"/>
          <w:szCs w:val="24"/>
          <w:lang w:eastAsia="zh-CN"/>
        </w:rPr>
        <w:t xml:space="preserve"> </w:t>
      </w:r>
      <w:proofErr w:type="spellStart"/>
      <w:r w:rsidR="004943C7">
        <w:rPr>
          <w:rFonts w:ascii="Garamond" w:eastAsia="SimSun" w:hAnsi="Garamond" w:cs="Times New Roman"/>
          <w:kern w:val="2"/>
          <w:sz w:val="24"/>
          <w:szCs w:val="24"/>
          <w:lang w:eastAsia="zh-CN"/>
        </w:rPr>
        <w:t>berikut:</w:t>
      </w:r>
      <w:proofErr w:type="spellEnd"/>
    </w:p>
    <w:p w:rsidR="004943C7" w:rsidRPr="004943C7" w:rsidRDefault="004943C7" w:rsidP="004943C7">
      <w:pPr>
        <w:pStyle w:val="ListParagraph"/>
        <w:numPr>
          <w:ilvl w:val="0"/>
          <w:numId w:val="19"/>
        </w:numPr>
        <w:tabs>
          <w:tab w:val="left" w:pos="960"/>
        </w:tabs>
        <w:spacing w:after="80" w:line="280" w:lineRule="exact"/>
        <w:jc w:val="both"/>
        <w:rPr>
          <w:rFonts w:ascii="Garamond" w:eastAsia="SimSun" w:hAnsi="Garamond" w:cs="Times New Roman"/>
          <w:kern w:val="2"/>
          <w:sz w:val="24"/>
          <w:szCs w:val="24"/>
          <w:lang w:eastAsia="zh-CN"/>
        </w:rPr>
      </w:pPr>
      <w:proofErr w:type="spellStart"/>
      <w:r w:rsidRPr="004943C7">
        <w:rPr>
          <w:rFonts w:ascii="Garamond" w:eastAsia="SimSun" w:hAnsi="Garamond" w:cs="Times New Roman"/>
          <w:kern w:val="2"/>
          <w:sz w:val="24"/>
          <w:szCs w:val="24"/>
          <w:lang w:eastAsia="zh-CN"/>
        </w:rPr>
        <w:t>Bisnis</w:t>
      </w:r>
      <w:proofErr w:type="spellEnd"/>
      <w:r w:rsidRPr="004943C7">
        <w:rPr>
          <w:rFonts w:ascii="Garamond" w:eastAsia="SimSun" w:hAnsi="Garamond" w:cs="Times New Roman"/>
          <w:kern w:val="2"/>
          <w:sz w:val="24"/>
          <w:szCs w:val="24"/>
          <w:lang w:eastAsia="zh-CN"/>
        </w:rPr>
        <w:t xml:space="preserve"> online shop yang </w:t>
      </w:r>
      <w:proofErr w:type="spellStart"/>
      <w:r w:rsidRPr="004943C7">
        <w:rPr>
          <w:rFonts w:ascii="Garamond" w:eastAsia="SimSun" w:hAnsi="Garamond" w:cs="Times New Roman"/>
          <w:kern w:val="2"/>
          <w:sz w:val="24"/>
          <w:szCs w:val="24"/>
          <w:lang w:eastAsia="zh-CN"/>
        </w:rPr>
        <w:t>dilakukan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oleh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Aghnia</w:t>
      </w:r>
      <w:proofErr w:type="spellEnd"/>
      <w:r w:rsidRPr="004943C7">
        <w:rPr>
          <w:rFonts w:ascii="Garamond" w:eastAsia="SimSun" w:hAnsi="Garamond" w:cs="Times New Roman"/>
          <w:kern w:val="2"/>
          <w:sz w:val="24"/>
          <w:szCs w:val="24"/>
          <w:lang w:eastAsia="zh-CN"/>
        </w:rPr>
        <w:t xml:space="preserve"> Store </w:t>
      </w:r>
      <w:proofErr w:type="spellStart"/>
      <w:r w:rsidRPr="004943C7">
        <w:rPr>
          <w:rFonts w:ascii="Garamond" w:eastAsia="SimSun" w:hAnsi="Garamond" w:cs="Times New Roman"/>
          <w:kern w:val="2"/>
          <w:sz w:val="24"/>
          <w:szCs w:val="24"/>
          <w:lang w:eastAsia="zh-CN"/>
        </w:rPr>
        <w:t>dengan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pendekatan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dakwah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dilingkungan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Munzalan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telah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menerapkan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prinsip-prinsip</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manajemen</w:t>
      </w:r>
      <w:proofErr w:type="spellEnd"/>
      <w:r w:rsidRPr="004943C7">
        <w:rPr>
          <w:rFonts w:ascii="Garamond" w:eastAsia="SimSun" w:hAnsi="Garamond" w:cs="Times New Roman"/>
          <w:kern w:val="2"/>
          <w:sz w:val="24"/>
          <w:szCs w:val="24"/>
          <w:lang w:eastAsia="zh-CN"/>
        </w:rPr>
        <w:t xml:space="preserve"> modern </w:t>
      </w:r>
      <w:proofErr w:type="spellStart"/>
      <w:r w:rsidRPr="004943C7">
        <w:rPr>
          <w:rFonts w:ascii="Garamond" w:eastAsia="SimSun" w:hAnsi="Garamond" w:cs="Times New Roman"/>
          <w:kern w:val="2"/>
          <w:sz w:val="24"/>
          <w:szCs w:val="24"/>
          <w:lang w:eastAsia="zh-CN"/>
        </w:rPr>
        <w:t>yaitu</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perencanaan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Pengurus</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Aghnia</w:t>
      </w:r>
      <w:proofErr w:type="spellEnd"/>
      <w:r w:rsidRPr="004943C7">
        <w:rPr>
          <w:rFonts w:ascii="Garamond" w:eastAsia="SimSun" w:hAnsi="Garamond" w:cs="Times New Roman"/>
          <w:kern w:val="2"/>
          <w:sz w:val="24"/>
          <w:szCs w:val="24"/>
          <w:lang w:eastAsia="zh-CN"/>
        </w:rPr>
        <w:t xml:space="preserve"> Store </w:t>
      </w:r>
      <w:proofErr w:type="spellStart"/>
      <w:r w:rsidRPr="004943C7">
        <w:rPr>
          <w:rFonts w:ascii="Garamond" w:eastAsia="SimSun" w:hAnsi="Garamond" w:cs="Times New Roman"/>
          <w:kern w:val="2"/>
          <w:sz w:val="24"/>
          <w:szCs w:val="24"/>
          <w:lang w:eastAsia="zh-CN"/>
        </w:rPr>
        <w:t>melakukan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perencanaan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dengan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merekrut</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membentuk</w:t>
      </w:r>
      <w:proofErr w:type="spellEnd"/>
      <w:r w:rsidRPr="004943C7">
        <w:rPr>
          <w:rFonts w:ascii="Garamond" w:eastAsia="SimSun" w:hAnsi="Garamond" w:cs="Times New Roman"/>
          <w:kern w:val="2"/>
          <w:sz w:val="24"/>
          <w:szCs w:val="24"/>
          <w:lang w:eastAsia="zh-CN"/>
        </w:rPr>
        <w:t xml:space="preserve"> SDM. SDM </w:t>
      </w:r>
      <w:proofErr w:type="spellStart"/>
      <w:r w:rsidRPr="004943C7">
        <w:rPr>
          <w:rFonts w:ascii="Garamond" w:eastAsia="SimSun" w:hAnsi="Garamond" w:cs="Times New Roman"/>
          <w:kern w:val="2"/>
          <w:sz w:val="24"/>
          <w:szCs w:val="24"/>
          <w:lang w:eastAsia="zh-CN"/>
        </w:rPr>
        <w:t>tersebut</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meliputi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tenaga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pengajar</w:t>
      </w:r>
      <w:proofErr w:type="spellEnd"/>
      <w:r w:rsidRPr="004943C7">
        <w:rPr>
          <w:rFonts w:ascii="Garamond" w:eastAsia="SimSun" w:hAnsi="Garamond" w:cs="Times New Roman"/>
          <w:kern w:val="2"/>
          <w:sz w:val="24"/>
          <w:szCs w:val="24"/>
          <w:lang w:eastAsia="zh-CN"/>
        </w:rPr>
        <w:t xml:space="preserve"> spiritual company, </w:t>
      </w:r>
      <w:proofErr w:type="spellStart"/>
      <w:r w:rsidRPr="004943C7">
        <w:rPr>
          <w:rFonts w:ascii="Garamond" w:eastAsia="SimSun" w:hAnsi="Garamond" w:cs="Times New Roman"/>
          <w:kern w:val="2"/>
          <w:sz w:val="24"/>
          <w:szCs w:val="24"/>
          <w:lang w:eastAsia="zh-CN"/>
        </w:rPr>
        <w:t>tenaga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ahli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santri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reseller. </w:t>
      </w:r>
    </w:p>
    <w:p w:rsidR="004943C7" w:rsidRPr="004943C7" w:rsidRDefault="004943C7" w:rsidP="004943C7">
      <w:pPr>
        <w:pStyle w:val="ListParagraph"/>
        <w:numPr>
          <w:ilvl w:val="0"/>
          <w:numId w:val="19"/>
        </w:numPr>
        <w:tabs>
          <w:tab w:val="left" w:pos="960"/>
        </w:tabs>
        <w:spacing w:after="80" w:line="280" w:lineRule="exact"/>
        <w:jc w:val="both"/>
        <w:rPr>
          <w:rFonts w:ascii="Garamond" w:eastAsia="SimSun" w:hAnsi="Garamond" w:cs="Times New Roman"/>
          <w:kern w:val="2"/>
          <w:sz w:val="24"/>
          <w:szCs w:val="24"/>
          <w:lang w:eastAsia="zh-CN"/>
        </w:rPr>
      </w:pPr>
      <w:proofErr w:type="spellStart"/>
      <w:proofErr w:type="gramStart"/>
      <w:r w:rsidRPr="004943C7">
        <w:rPr>
          <w:rFonts w:ascii="Garamond" w:eastAsia="SimSun" w:hAnsi="Garamond" w:cs="Times New Roman"/>
          <w:kern w:val="2"/>
          <w:sz w:val="24"/>
          <w:szCs w:val="24"/>
          <w:lang w:eastAsia="zh-CN"/>
        </w:rPr>
        <w:t>strategi</w:t>
      </w:r>
      <w:proofErr w:type="spellEnd"/>
      <w:proofErr w:type="gramEnd"/>
      <w:r w:rsidRPr="004943C7">
        <w:rPr>
          <w:rFonts w:ascii="Garamond" w:eastAsia="SimSun" w:hAnsi="Garamond" w:cs="Times New Roman"/>
          <w:kern w:val="2"/>
          <w:sz w:val="24"/>
          <w:szCs w:val="24"/>
          <w:lang w:eastAsia="zh-CN"/>
        </w:rPr>
        <w:t xml:space="preserve"> yang </w:t>
      </w:r>
      <w:proofErr w:type="spellStart"/>
      <w:r w:rsidRPr="004943C7">
        <w:rPr>
          <w:rFonts w:ascii="Garamond" w:eastAsia="SimSun" w:hAnsi="Garamond" w:cs="Times New Roman"/>
          <w:kern w:val="2"/>
          <w:sz w:val="24"/>
          <w:szCs w:val="24"/>
          <w:lang w:eastAsia="zh-CN"/>
        </w:rPr>
        <w:t>telah</w:t>
      </w:r>
      <w:proofErr w:type="spellEnd"/>
      <w:r w:rsidRPr="004943C7">
        <w:rPr>
          <w:rFonts w:ascii="Garamond" w:eastAsia="SimSun" w:hAnsi="Garamond" w:cs="Times New Roman"/>
          <w:kern w:val="2"/>
          <w:sz w:val="24"/>
          <w:szCs w:val="24"/>
          <w:lang w:eastAsia="zh-CN"/>
        </w:rPr>
        <w:t xml:space="preserve"> di </w:t>
      </w:r>
      <w:proofErr w:type="spellStart"/>
      <w:r w:rsidRPr="004943C7">
        <w:rPr>
          <w:rFonts w:ascii="Garamond" w:eastAsia="SimSun" w:hAnsi="Garamond" w:cs="Times New Roman"/>
          <w:kern w:val="2"/>
          <w:sz w:val="24"/>
          <w:szCs w:val="24"/>
          <w:lang w:eastAsia="zh-CN"/>
        </w:rPr>
        <w:t>rancang</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yaitu</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membuat</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lapak</w:t>
      </w:r>
      <w:proofErr w:type="spellEnd"/>
      <w:r w:rsidRPr="004943C7">
        <w:rPr>
          <w:rFonts w:ascii="Garamond" w:eastAsia="SimSun" w:hAnsi="Garamond" w:cs="Times New Roman"/>
          <w:kern w:val="2"/>
          <w:sz w:val="24"/>
          <w:szCs w:val="24"/>
          <w:lang w:eastAsia="zh-CN"/>
        </w:rPr>
        <w:t xml:space="preserve"> di </w:t>
      </w:r>
      <w:proofErr w:type="spellStart"/>
      <w:r w:rsidRPr="004943C7">
        <w:rPr>
          <w:rFonts w:ascii="Garamond" w:eastAsia="SimSun" w:hAnsi="Garamond" w:cs="Times New Roman"/>
          <w:kern w:val="2"/>
          <w:sz w:val="24"/>
          <w:szCs w:val="24"/>
          <w:lang w:eastAsia="zh-CN"/>
        </w:rPr>
        <w:t>situs</w:t>
      </w:r>
      <w:proofErr w:type="spellEnd"/>
      <w:r w:rsidRPr="004943C7">
        <w:rPr>
          <w:rFonts w:ascii="Garamond" w:eastAsia="SimSun" w:hAnsi="Garamond" w:cs="Times New Roman"/>
          <w:kern w:val="2"/>
          <w:sz w:val="24"/>
          <w:szCs w:val="24"/>
          <w:lang w:eastAsia="zh-CN"/>
        </w:rPr>
        <w:t xml:space="preserve"> online </w:t>
      </w:r>
      <w:proofErr w:type="spellStart"/>
      <w:r w:rsidRPr="004943C7">
        <w:rPr>
          <w:rFonts w:ascii="Garamond" w:eastAsia="SimSun" w:hAnsi="Garamond" w:cs="Times New Roman"/>
          <w:kern w:val="2"/>
          <w:sz w:val="24"/>
          <w:szCs w:val="24"/>
          <w:lang w:eastAsia="zh-CN"/>
        </w:rPr>
        <w:t>pada</w:t>
      </w:r>
      <w:proofErr w:type="spellEnd"/>
      <w:r w:rsidRPr="004943C7">
        <w:rPr>
          <w:rFonts w:ascii="Garamond" w:eastAsia="SimSun" w:hAnsi="Garamond" w:cs="Times New Roman"/>
          <w:kern w:val="2"/>
          <w:sz w:val="24"/>
          <w:szCs w:val="24"/>
          <w:lang w:eastAsia="zh-CN"/>
        </w:rPr>
        <w:t xml:space="preserve"> website, </w:t>
      </w:r>
      <w:proofErr w:type="spellStart"/>
      <w:r w:rsidRPr="004943C7">
        <w:rPr>
          <w:rFonts w:ascii="Garamond" w:eastAsia="SimSun" w:hAnsi="Garamond" w:cs="Times New Roman"/>
          <w:kern w:val="2"/>
          <w:sz w:val="24"/>
          <w:szCs w:val="24"/>
          <w:lang w:eastAsia="zh-CN"/>
        </w:rPr>
        <w:t>membuat</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jaringan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relasi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membuat</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konten</w:t>
      </w:r>
      <w:proofErr w:type="spellEnd"/>
      <w:r w:rsidRPr="004943C7">
        <w:rPr>
          <w:rFonts w:ascii="Garamond" w:eastAsia="SimSun" w:hAnsi="Garamond" w:cs="Times New Roman"/>
          <w:kern w:val="2"/>
          <w:sz w:val="24"/>
          <w:szCs w:val="24"/>
          <w:lang w:eastAsia="zh-CN"/>
        </w:rPr>
        <w:t xml:space="preserve"> marketing yang </w:t>
      </w:r>
      <w:proofErr w:type="spellStart"/>
      <w:r w:rsidRPr="004943C7">
        <w:rPr>
          <w:rFonts w:ascii="Garamond" w:eastAsia="SimSun" w:hAnsi="Garamond" w:cs="Times New Roman"/>
          <w:kern w:val="2"/>
          <w:sz w:val="24"/>
          <w:szCs w:val="24"/>
          <w:lang w:eastAsia="zh-CN"/>
        </w:rPr>
        <w:t>menarik</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bergabung</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bersama</w:t>
      </w:r>
      <w:proofErr w:type="spellEnd"/>
      <w:r w:rsidRPr="004943C7">
        <w:rPr>
          <w:rFonts w:ascii="Garamond" w:eastAsia="SimSun" w:hAnsi="Garamond" w:cs="Times New Roman"/>
          <w:kern w:val="2"/>
          <w:sz w:val="24"/>
          <w:szCs w:val="24"/>
          <w:lang w:eastAsia="zh-CN"/>
        </w:rPr>
        <w:t xml:space="preserve"> marketplace,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memberi</w:t>
      </w:r>
      <w:proofErr w:type="spellEnd"/>
      <w:r w:rsidRPr="004943C7">
        <w:rPr>
          <w:rFonts w:ascii="Garamond" w:eastAsia="SimSun" w:hAnsi="Garamond" w:cs="Times New Roman"/>
          <w:kern w:val="2"/>
          <w:sz w:val="24"/>
          <w:szCs w:val="24"/>
          <w:lang w:eastAsia="zh-CN"/>
        </w:rPr>
        <w:t xml:space="preserve"> reward </w:t>
      </w:r>
      <w:proofErr w:type="spellStart"/>
      <w:r w:rsidRPr="004943C7">
        <w:rPr>
          <w:rFonts w:ascii="Garamond" w:eastAsia="SimSun" w:hAnsi="Garamond" w:cs="Times New Roman"/>
          <w:kern w:val="2"/>
          <w:sz w:val="24"/>
          <w:szCs w:val="24"/>
          <w:lang w:eastAsia="zh-CN"/>
        </w:rPr>
        <w:t>kepada</w:t>
      </w:r>
      <w:proofErr w:type="spellEnd"/>
      <w:r w:rsidRPr="004943C7">
        <w:rPr>
          <w:rFonts w:ascii="Garamond" w:eastAsia="SimSun" w:hAnsi="Garamond" w:cs="Times New Roman"/>
          <w:kern w:val="2"/>
          <w:sz w:val="24"/>
          <w:szCs w:val="24"/>
          <w:lang w:eastAsia="zh-CN"/>
        </w:rPr>
        <w:t xml:space="preserve"> reseller. </w:t>
      </w:r>
    </w:p>
    <w:p w:rsidR="004943C7" w:rsidRPr="004943C7" w:rsidRDefault="004943C7" w:rsidP="004943C7">
      <w:pPr>
        <w:pStyle w:val="ListParagraph"/>
        <w:numPr>
          <w:ilvl w:val="0"/>
          <w:numId w:val="19"/>
        </w:numPr>
        <w:tabs>
          <w:tab w:val="left" w:pos="960"/>
        </w:tabs>
        <w:spacing w:after="80" w:line="280" w:lineRule="exact"/>
        <w:jc w:val="both"/>
        <w:rPr>
          <w:rFonts w:ascii="Garamond" w:eastAsia="SimSun" w:hAnsi="Garamond" w:cs="Times New Roman"/>
          <w:kern w:val="2"/>
          <w:sz w:val="24"/>
          <w:szCs w:val="24"/>
          <w:lang w:eastAsia="zh-CN"/>
        </w:rPr>
      </w:pPr>
      <w:proofErr w:type="spellStart"/>
      <w:proofErr w:type="gramStart"/>
      <w:r w:rsidRPr="004943C7">
        <w:rPr>
          <w:rFonts w:ascii="Garamond" w:eastAsia="SimSun" w:hAnsi="Garamond" w:cs="Times New Roman"/>
          <w:kern w:val="2"/>
          <w:sz w:val="24"/>
          <w:szCs w:val="24"/>
          <w:lang w:eastAsia="zh-CN"/>
        </w:rPr>
        <w:t>pengawasan</w:t>
      </w:r>
      <w:proofErr w:type="spellEnd"/>
      <w:proofErr w:type="gram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evaluasi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sebagai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mendeterminasi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apa</w:t>
      </w:r>
      <w:proofErr w:type="spellEnd"/>
      <w:r w:rsidRPr="004943C7">
        <w:rPr>
          <w:rFonts w:ascii="Garamond" w:eastAsia="SimSun" w:hAnsi="Garamond" w:cs="Times New Roman"/>
          <w:kern w:val="2"/>
          <w:sz w:val="24"/>
          <w:szCs w:val="24"/>
          <w:lang w:eastAsia="zh-CN"/>
        </w:rPr>
        <w:t xml:space="preserve"> yang </w:t>
      </w:r>
      <w:proofErr w:type="spellStart"/>
      <w:r w:rsidRPr="004943C7">
        <w:rPr>
          <w:rFonts w:ascii="Garamond" w:eastAsia="SimSun" w:hAnsi="Garamond" w:cs="Times New Roman"/>
          <w:kern w:val="2"/>
          <w:sz w:val="24"/>
          <w:szCs w:val="24"/>
          <w:lang w:eastAsia="zh-CN"/>
        </w:rPr>
        <w:t>telah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dilaksanakan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sejauh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mana</w:t>
      </w:r>
      <w:proofErr w:type="spellEnd"/>
      <w:r w:rsidRPr="004943C7">
        <w:rPr>
          <w:rFonts w:ascii="Garamond" w:eastAsia="SimSun" w:hAnsi="Garamond" w:cs="Times New Roman"/>
          <w:kern w:val="2"/>
          <w:sz w:val="24"/>
          <w:szCs w:val="24"/>
          <w:lang w:eastAsia="zh-CN"/>
        </w:rPr>
        <w:t xml:space="preserve"> program </w:t>
      </w:r>
      <w:proofErr w:type="spellStart"/>
      <w:r w:rsidRPr="004943C7">
        <w:rPr>
          <w:rFonts w:ascii="Garamond" w:eastAsia="SimSun" w:hAnsi="Garamond" w:cs="Times New Roman"/>
          <w:kern w:val="2"/>
          <w:sz w:val="24"/>
          <w:szCs w:val="24"/>
          <w:lang w:eastAsia="zh-CN"/>
        </w:rPr>
        <w:t>terlaksana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Aghnia</w:t>
      </w:r>
      <w:proofErr w:type="spellEnd"/>
      <w:r w:rsidRPr="004943C7">
        <w:rPr>
          <w:rFonts w:ascii="Garamond" w:eastAsia="SimSun" w:hAnsi="Garamond" w:cs="Times New Roman"/>
          <w:kern w:val="2"/>
          <w:sz w:val="24"/>
          <w:szCs w:val="24"/>
          <w:lang w:eastAsia="zh-CN"/>
        </w:rPr>
        <w:t xml:space="preserve"> Store </w:t>
      </w:r>
      <w:proofErr w:type="spellStart"/>
      <w:r w:rsidRPr="004943C7">
        <w:rPr>
          <w:rFonts w:ascii="Garamond" w:eastAsia="SimSun" w:hAnsi="Garamond" w:cs="Times New Roman"/>
          <w:kern w:val="2"/>
          <w:sz w:val="24"/>
          <w:szCs w:val="24"/>
          <w:lang w:eastAsia="zh-CN"/>
        </w:rPr>
        <w:t>melakukan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pengawasan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diantaranya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dengan</w:t>
      </w:r>
      <w:proofErr w:type="spellEnd"/>
      <w:r w:rsidRPr="004943C7">
        <w:rPr>
          <w:rFonts w:ascii="Garamond" w:eastAsia="SimSun" w:hAnsi="Garamond" w:cs="Times New Roman"/>
          <w:kern w:val="2"/>
          <w:sz w:val="24"/>
          <w:szCs w:val="24"/>
          <w:lang w:eastAsia="zh-CN"/>
        </w:rPr>
        <w:t xml:space="preserve"> </w:t>
      </w:r>
      <w:proofErr w:type="spellStart"/>
      <w:proofErr w:type="gramStart"/>
      <w:r w:rsidRPr="004943C7">
        <w:rPr>
          <w:rFonts w:ascii="Garamond" w:eastAsia="SimSun" w:hAnsi="Garamond" w:cs="Times New Roman"/>
          <w:kern w:val="2"/>
          <w:sz w:val="24"/>
          <w:szCs w:val="24"/>
          <w:lang w:eastAsia="zh-CN"/>
        </w:rPr>
        <w:t>cara</w:t>
      </w:r>
      <w:proofErr w:type="spellEnd"/>
      <w:proofErr w:type="gram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mengukur</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hasil</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kinerja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para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anggota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mengoreksi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kinerja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anggota</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yang </w:t>
      </w:r>
      <w:proofErr w:type="spellStart"/>
      <w:r w:rsidRPr="004943C7">
        <w:rPr>
          <w:rFonts w:ascii="Garamond" w:eastAsia="SimSun" w:hAnsi="Garamond" w:cs="Times New Roman"/>
          <w:kern w:val="2"/>
          <w:sz w:val="24"/>
          <w:szCs w:val="24"/>
          <w:lang w:eastAsia="zh-CN"/>
        </w:rPr>
        <w:t>terakhir</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adalah</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dengan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mengawasi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dan</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mengevaluasi</w:t>
      </w:r>
      <w:proofErr w:type="spellEnd"/>
      <w:r w:rsidRPr="004943C7">
        <w:rPr>
          <w:rFonts w:ascii="Garamond" w:eastAsia="SimSun" w:hAnsi="Garamond" w:cs="Times New Roman"/>
          <w:kern w:val="2"/>
          <w:sz w:val="24"/>
          <w:szCs w:val="24"/>
          <w:lang w:eastAsia="zh-CN"/>
        </w:rPr>
        <w:t xml:space="preserve"> </w:t>
      </w:r>
      <w:proofErr w:type="spellStart"/>
      <w:r w:rsidRPr="004943C7">
        <w:rPr>
          <w:rFonts w:ascii="Garamond" w:eastAsia="SimSun" w:hAnsi="Garamond" w:cs="Times New Roman"/>
          <w:kern w:val="2"/>
          <w:sz w:val="24"/>
          <w:szCs w:val="24"/>
          <w:lang w:eastAsia="zh-CN"/>
        </w:rPr>
        <w:t>semua</w:t>
      </w:r>
      <w:proofErr w:type="spellEnd"/>
      <w:r w:rsidRPr="004943C7">
        <w:rPr>
          <w:rFonts w:ascii="Garamond" w:eastAsia="SimSun" w:hAnsi="Garamond" w:cs="Times New Roman"/>
          <w:kern w:val="2"/>
          <w:sz w:val="24"/>
          <w:szCs w:val="24"/>
          <w:lang w:eastAsia="zh-CN"/>
        </w:rPr>
        <w:t xml:space="preserve"> SDM yang </w:t>
      </w:r>
      <w:proofErr w:type="spellStart"/>
      <w:r w:rsidRPr="004943C7">
        <w:rPr>
          <w:rFonts w:ascii="Garamond" w:eastAsia="SimSun" w:hAnsi="Garamond" w:cs="Times New Roman"/>
          <w:kern w:val="2"/>
          <w:sz w:val="24"/>
          <w:szCs w:val="24"/>
          <w:lang w:eastAsia="zh-CN"/>
        </w:rPr>
        <w:t>ada</w:t>
      </w:r>
      <w:proofErr w:type="spellEnd"/>
      <w:r w:rsidRPr="004943C7">
        <w:rPr>
          <w:rFonts w:ascii="Garamond" w:eastAsia="SimSun" w:hAnsi="Garamond" w:cs="Times New Roman"/>
          <w:kern w:val="2"/>
          <w:sz w:val="24"/>
          <w:szCs w:val="24"/>
          <w:lang w:eastAsia="zh-CN"/>
        </w:rPr>
        <w:t xml:space="preserve">. </w:t>
      </w:r>
    </w:p>
    <w:p w:rsidR="004943C7" w:rsidRPr="004943C7" w:rsidRDefault="004943C7" w:rsidP="004943C7">
      <w:pPr>
        <w:tabs>
          <w:tab w:val="left" w:pos="960"/>
        </w:tabs>
        <w:spacing w:after="80" w:line="280" w:lineRule="exact"/>
        <w:jc w:val="both"/>
        <w:rPr>
          <w:rFonts w:ascii="Garamond" w:eastAsia="SimSun" w:hAnsi="Garamond" w:cs="Times New Roman"/>
          <w:kern w:val="2"/>
          <w:sz w:val="24"/>
          <w:szCs w:val="24"/>
          <w:lang w:eastAsia="zh-CN"/>
        </w:rPr>
      </w:pPr>
      <w:r w:rsidRPr="004943C7">
        <w:rPr>
          <w:rFonts w:ascii="Garamond" w:eastAsia="SimSun" w:hAnsi="Garamond" w:cs="Times New Roman"/>
          <w:kern w:val="2"/>
          <w:sz w:val="24"/>
          <w:szCs w:val="24"/>
          <w:lang w:eastAsia="zh-CN"/>
        </w:rPr>
        <w:t xml:space="preserve"> </w:t>
      </w:r>
    </w:p>
    <w:p w:rsidR="00437BDF" w:rsidRDefault="004943C7" w:rsidP="00437BDF">
      <w:pPr>
        <w:tabs>
          <w:tab w:val="left" w:pos="960"/>
        </w:tabs>
        <w:spacing w:after="80" w:line="280" w:lineRule="exact"/>
        <w:jc w:val="both"/>
        <w:rPr>
          <w:rFonts w:ascii="Garamond" w:eastAsia="SimSun" w:hAnsi="Garamond" w:cs="Times New Roman"/>
          <w:kern w:val="2"/>
          <w:sz w:val="24"/>
          <w:szCs w:val="24"/>
          <w:lang w:val="id-ID" w:eastAsia="zh-CN"/>
        </w:rPr>
      </w:pPr>
      <w:r w:rsidRPr="004943C7">
        <w:rPr>
          <w:rFonts w:ascii="Garamond" w:eastAsia="SimSun" w:hAnsi="Garamond" w:cs="Times New Roman"/>
          <w:kern w:val="2"/>
          <w:sz w:val="24"/>
          <w:szCs w:val="24"/>
          <w:lang w:eastAsia="zh-CN"/>
        </w:rPr>
        <w:t> </w:t>
      </w:r>
    </w:p>
    <w:p w:rsidR="00437BDF" w:rsidRDefault="00437BDF" w:rsidP="00437BDF">
      <w:pPr>
        <w:tabs>
          <w:tab w:val="left" w:pos="960"/>
        </w:tabs>
        <w:spacing w:after="80" w:line="280" w:lineRule="exact"/>
        <w:jc w:val="both"/>
        <w:rPr>
          <w:rFonts w:ascii="Garamond" w:eastAsia="SimSun" w:hAnsi="Garamond" w:cs="Times New Roman"/>
          <w:kern w:val="2"/>
          <w:sz w:val="24"/>
          <w:szCs w:val="24"/>
          <w:lang w:val="id-ID" w:eastAsia="zh-CN"/>
        </w:rPr>
      </w:pPr>
    </w:p>
    <w:p w:rsidR="007F3C8E" w:rsidRPr="00122216" w:rsidRDefault="007F3C8E" w:rsidP="00437BDF">
      <w:pPr>
        <w:tabs>
          <w:tab w:val="left" w:pos="960"/>
        </w:tabs>
        <w:spacing w:after="80" w:line="280" w:lineRule="exact"/>
        <w:jc w:val="both"/>
        <w:rPr>
          <w:rFonts w:ascii="Garamond" w:eastAsia="SimSun" w:hAnsi="Garamond" w:cs="Times New Roman"/>
          <w:b/>
          <w:bCs/>
          <w:kern w:val="2"/>
          <w:sz w:val="24"/>
          <w:szCs w:val="24"/>
          <w:lang w:eastAsia="zh-CN"/>
        </w:rPr>
      </w:pPr>
      <w:bookmarkStart w:id="0" w:name="_GoBack"/>
      <w:bookmarkEnd w:id="0"/>
      <w:r w:rsidRPr="00122216">
        <w:rPr>
          <w:rFonts w:ascii="Garamond" w:eastAsia="SimSun" w:hAnsi="Garamond" w:cs="Times New Roman"/>
          <w:b/>
          <w:bCs/>
          <w:kern w:val="2"/>
          <w:sz w:val="24"/>
          <w:szCs w:val="24"/>
          <w:lang w:val="id-ID" w:eastAsia="zh-CN"/>
        </w:rPr>
        <w:lastRenderedPageBreak/>
        <w:t xml:space="preserve">E. </w:t>
      </w:r>
      <w:r w:rsidRPr="00122216">
        <w:rPr>
          <w:rFonts w:ascii="Garamond" w:eastAsia="SimSun" w:hAnsi="Garamond" w:cs="Times New Roman"/>
          <w:b/>
          <w:bCs/>
          <w:kern w:val="2"/>
          <w:sz w:val="24"/>
          <w:szCs w:val="24"/>
          <w:lang w:eastAsia="zh-CN"/>
        </w:rPr>
        <w:t>REFERENCES</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roofErr w:type="spellStart"/>
      <w:proofErr w:type="gramStart"/>
      <w:r w:rsidRPr="00437BDF">
        <w:rPr>
          <w:rFonts w:ascii="Garamond" w:eastAsia="SimSun" w:hAnsi="Garamond" w:cs="Times New Roman"/>
          <w:kern w:val="2"/>
          <w:sz w:val="24"/>
          <w:szCs w:val="24"/>
          <w:lang w:eastAsia="zh-CN"/>
        </w:rPr>
        <w:t>Afifudin</w:t>
      </w:r>
      <w:proofErr w:type="spellEnd"/>
      <w:r w:rsidRPr="00437BDF">
        <w:rPr>
          <w:rFonts w:ascii="Garamond" w:eastAsia="SimSun" w:hAnsi="Garamond" w:cs="Times New Roman"/>
          <w:kern w:val="2"/>
          <w:sz w:val="24"/>
          <w:szCs w:val="24"/>
          <w:lang w:eastAsia="zh-CN"/>
        </w:rPr>
        <w:t>, d. B. (2009).</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Bandung: CV. </w:t>
      </w:r>
      <w:proofErr w:type="spellStart"/>
      <w:r w:rsidRPr="00437BDF">
        <w:rPr>
          <w:rFonts w:ascii="Garamond" w:eastAsia="SimSun" w:hAnsi="Garamond" w:cs="Times New Roman"/>
          <w:kern w:val="2"/>
          <w:sz w:val="24"/>
          <w:szCs w:val="24"/>
          <w:lang w:eastAsia="zh-CN"/>
        </w:rPr>
        <w:t>Pustaka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Setia</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Agustinovo</w:t>
      </w:r>
      <w:proofErr w:type="spellEnd"/>
      <w:r w:rsidRPr="00437BDF">
        <w:rPr>
          <w:rFonts w:ascii="Garamond" w:eastAsia="SimSun" w:hAnsi="Garamond" w:cs="Times New Roman"/>
          <w:kern w:val="2"/>
          <w:sz w:val="24"/>
          <w:szCs w:val="24"/>
          <w:lang w:eastAsia="zh-CN"/>
        </w:rPr>
        <w:t>, D. E. (2016).</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Teori</w:t>
      </w:r>
      <w:proofErr w:type="spellEnd"/>
      <w:r w:rsidRPr="00437BDF">
        <w:rPr>
          <w:rFonts w:ascii="Garamond" w:eastAsia="SimSun" w:hAnsi="Garamond" w:cs="Times New Roman"/>
          <w:kern w:val="2"/>
          <w:sz w:val="24"/>
          <w:szCs w:val="24"/>
          <w:lang w:eastAsia="zh-CN"/>
        </w:rPr>
        <w:t xml:space="preserve"> &amp; </w:t>
      </w:r>
      <w:proofErr w:type="spellStart"/>
      <w:r w:rsidRPr="00437BDF">
        <w:rPr>
          <w:rFonts w:ascii="Garamond" w:eastAsia="SimSun" w:hAnsi="Garamond" w:cs="Times New Roman"/>
          <w:kern w:val="2"/>
          <w:sz w:val="24"/>
          <w:szCs w:val="24"/>
          <w:lang w:eastAsia="zh-CN"/>
        </w:rPr>
        <w:t>Prakik</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Yogyakarta: </w:t>
      </w:r>
      <w:proofErr w:type="spellStart"/>
      <w:r w:rsidRPr="00437BDF">
        <w:rPr>
          <w:rFonts w:ascii="Garamond" w:eastAsia="SimSun" w:hAnsi="Garamond" w:cs="Times New Roman"/>
          <w:kern w:val="2"/>
          <w:sz w:val="24"/>
          <w:szCs w:val="24"/>
          <w:lang w:eastAsia="zh-CN"/>
        </w:rPr>
        <w:t>Calpulis</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Amin, R. d. (2010).</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Menggagas</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Syari’ah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Teori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Praktik</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Salemba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Empat</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r w:rsidRPr="00437BDF">
        <w:rPr>
          <w:rFonts w:ascii="Garamond" w:eastAsia="SimSun" w:hAnsi="Garamond" w:cs="Times New Roman"/>
          <w:kern w:val="2"/>
          <w:sz w:val="24"/>
          <w:szCs w:val="24"/>
          <w:lang w:eastAsia="zh-CN"/>
        </w:rPr>
        <w:t xml:space="preserve">Anderson, C. (1983). </w:t>
      </w:r>
      <w:proofErr w:type="spellStart"/>
      <w:proofErr w:type="gramStart"/>
      <w:r w:rsidRPr="00437BDF">
        <w:rPr>
          <w:rFonts w:ascii="Garamond" w:eastAsia="SimSun" w:hAnsi="Garamond" w:cs="Times New Roman"/>
          <w:kern w:val="2"/>
          <w:sz w:val="24"/>
          <w:szCs w:val="24"/>
          <w:lang w:eastAsia="zh-CN"/>
        </w:rPr>
        <w:t>Konteks</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Sosial</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Perencanaan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Pendidikan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Bhratara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Karya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Aksara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Anshari</w:t>
      </w:r>
      <w:proofErr w:type="spellEnd"/>
      <w:r w:rsidRPr="00437BDF">
        <w:rPr>
          <w:rFonts w:ascii="Garamond" w:eastAsia="SimSun" w:hAnsi="Garamond" w:cs="Times New Roman"/>
          <w:kern w:val="2"/>
          <w:sz w:val="24"/>
          <w:szCs w:val="24"/>
          <w:lang w:eastAsia="zh-CN"/>
        </w:rPr>
        <w:t xml:space="preserve">, H. (1993). </w:t>
      </w:r>
      <w:proofErr w:type="spellStart"/>
      <w:r w:rsidRPr="00437BDF">
        <w:rPr>
          <w:rFonts w:ascii="Garamond" w:eastAsia="SimSun" w:hAnsi="Garamond" w:cs="Times New Roman"/>
          <w:kern w:val="2"/>
          <w:sz w:val="24"/>
          <w:szCs w:val="24"/>
          <w:lang w:eastAsia="zh-CN"/>
        </w:rPr>
        <w:t>Pengantar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Pendidikan</w:t>
      </w:r>
      <w:proofErr w:type="spellEnd"/>
      <w:r w:rsidRPr="00437BDF">
        <w:rPr>
          <w:rFonts w:ascii="Garamond" w:eastAsia="SimSun" w:hAnsi="Garamond" w:cs="Times New Roman"/>
          <w:kern w:val="2"/>
          <w:sz w:val="24"/>
          <w:szCs w:val="24"/>
          <w:lang w:eastAsia="zh-CN"/>
        </w:rPr>
        <w:t xml:space="preserve">. Surabaya: Usaha </w:t>
      </w:r>
      <w:proofErr w:type="spellStart"/>
      <w:r w:rsidRPr="00437BDF">
        <w:rPr>
          <w:rFonts w:ascii="Garamond" w:eastAsia="SimSun" w:hAnsi="Garamond" w:cs="Times New Roman"/>
          <w:kern w:val="2"/>
          <w:sz w:val="24"/>
          <w:szCs w:val="24"/>
          <w:lang w:eastAsia="zh-CN"/>
        </w:rPr>
        <w:t>Nasional</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Arifin</w:t>
      </w:r>
      <w:proofErr w:type="spellEnd"/>
      <w:r w:rsidRPr="00437BDF">
        <w:rPr>
          <w:rFonts w:ascii="Garamond" w:eastAsia="SimSun" w:hAnsi="Garamond" w:cs="Times New Roman"/>
          <w:kern w:val="2"/>
          <w:sz w:val="24"/>
          <w:szCs w:val="24"/>
          <w:lang w:eastAsia="zh-CN"/>
        </w:rPr>
        <w:t>, B. d. (2012).</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Sarana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Prasarana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Sekolah</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Yogyakarta: </w:t>
      </w:r>
      <w:proofErr w:type="spellStart"/>
      <w:r w:rsidRPr="00437BDF">
        <w:rPr>
          <w:rFonts w:ascii="Garamond" w:eastAsia="SimSun" w:hAnsi="Garamond" w:cs="Times New Roman"/>
          <w:kern w:val="2"/>
          <w:sz w:val="24"/>
          <w:szCs w:val="24"/>
          <w:lang w:eastAsia="zh-CN"/>
        </w:rPr>
        <w:t>Perpusnas</w:t>
      </w:r>
      <w:proofErr w:type="spellEnd"/>
      <w:r w:rsidRPr="00437BDF">
        <w:rPr>
          <w:rFonts w:ascii="Garamond" w:eastAsia="SimSun" w:hAnsi="Garamond" w:cs="Times New Roman"/>
          <w:kern w:val="2"/>
          <w:sz w:val="24"/>
          <w:szCs w:val="24"/>
          <w:lang w:eastAsia="zh-CN"/>
        </w:rPr>
        <w:t xml:space="preserve"> RI.</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r w:rsidRPr="00437BDF">
        <w:rPr>
          <w:rFonts w:ascii="Garamond" w:eastAsia="SimSun" w:hAnsi="Garamond" w:cs="Times New Roman"/>
          <w:kern w:val="2"/>
          <w:sz w:val="24"/>
          <w:szCs w:val="24"/>
          <w:lang w:eastAsia="zh-CN"/>
        </w:rPr>
        <w:t xml:space="preserve">Aziz, M. A. (2004).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Kencana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Prenada</w:t>
      </w:r>
      <w:proofErr w:type="spellEnd"/>
      <w:r w:rsidRPr="00437BDF">
        <w:rPr>
          <w:rFonts w:ascii="Garamond" w:eastAsia="SimSun" w:hAnsi="Garamond" w:cs="Times New Roman"/>
          <w:kern w:val="2"/>
          <w:sz w:val="24"/>
          <w:szCs w:val="24"/>
          <w:lang w:eastAsia="zh-CN"/>
        </w:rPr>
        <w:t xml:space="preserve"> Media Group.</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Burhan</w:t>
      </w:r>
      <w:proofErr w:type="spellEnd"/>
      <w:r w:rsidRPr="00437BDF">
        <w:rPr>
          <w:rFonts w:ascii="Garamond" w:eastAsia="SimSun" w:hAnsi="Garamond" w:cs="Times New Roman"/>
          <w:kern w:val="2"/>
          <w:sz w:val="24"/>
          <w:szCs w:val="24"/>
          <w:lang w:eastAsia="zh-CN"/>
        </w:rPr>
        <w:t xml:space="preserve">, B. (2001).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Rineka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Cipta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Chaffey, D. d. (2008).</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E-Marketing </w:t>
      </w:r>
      <w:proofErr w:type="spellStart"/>
      <w:r w:rsidRPr="00437BDF">
        <w:rPr>
          <w:rFonts w:ascii="Garamond" w:eastAsia="SimSun" w:hAnsi="Garamond" w:cs="Times New Roman"/>
          <w:kern w:val="2"/>
          <w:sz w:val="24"/>
          <w:szCs w:val="24"/>
          <w:lang w:eastAsia="zh-CN"/>
        </w:rPr>
        <w:t>Exellence</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UK: Butterworth-Heinemann.</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Dadang</w:t>
      </w:r>
      <w:proofErr w:type="spellEnd"/>
      <w:r w:rsidRPr="00437BDF">
        <w:rPr>
          <w:rFonts w:ascii="Garamond" w:eastAsia="SimSun" w:hAnsi="Garamond" w:cs="Times New Roman"/>
          <w:kern w:val="2"/>
          <w:sz w:val="24"/>
          <w:szCs w:val="24"/>
          <w:lang w:eastAsia="zh-CN"/>
        </w:rPr>
        <w:t xml:space="preserve">, K. (2000). </w:t>
      </w:r>
      <w:proofErr w:type="spell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Agama :</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Perspektif</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Perbandingan</w:t>
      </w:r>
      <w:proofErr w:type="spellEnd"/>
      <w:r w:rsidRPr="00437BDF">
        <w:rPr>
          <w:rFonts w:ascii="Garamond" w:eastAsia="SimSun" w:hAnsi="Garamond" w:cs="Times New Roman"/>
          <w:kern w:val="2"/>
          <w:sz w:val="24"/>
          <w:szCs w:val="24"/>
          <w:lang w:eastAsia="zh-CN"/>
        </w:rPr>
        <w:t xml:space="preserve"> Agama. Bandung: </w:t>
      </w:r>
      <w:proofErr w:type="spellStart"/>
      <w:r w:rsidRPr="00437BDF">
        <w:rPr>
          <w:rFonts w:ascii="Garamond" w:eastAsia="SimSun" w:hAnsi="Garamond" w:cs="Times New Roman"/>
          <w:kern w:val="2"/>
          <w:sz w:val="24"/>
          <w:szCs w:val="24"/>
          <w:lang w:eastAsia="zh-CN"/>
        </w:rPr>
        <w:t>Pustaka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Setia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Diana, I. S. (2008).</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Jogjakarta: </w:t>
      </w:r>
      <w:proofErr w:type="spellStart"/>
      <w:r w:rsidRPr="00437BDF">
        <w:rPr>
          <w:rFonts w:ascii="Garamond" w:eastAsia="SimSun" w:hAnsi="Garamond" w:cs="Times New Roman"/>
          <w:kern w:val="2"/>
          <w:sz w:val="24"/>
          <w:szCs w:val="24"/>
          <w:lang w:eastAsia="zh-CN"/>
        </w:rPr>
        <w:t>Mitra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Cendekia</w:t>
      </w:r>
      <w:proofErr w:type="spellEnd"/>
      <w:r w:rsidRPr="00437BDF">
        <w:rPr>
          <w:rFonts w:ascii="Garamond" w:eastAsia="SimSun" w:hAnsi="Garamond" w:cs="Times New Roman"/>
          <w:kern w:val="2"/>
          <w:sz w:val="24"/>
          <w:szCs w:val="24"/>
          <w:lang w:eastAsia="zh-CN"/>
        </w:rPr>
        <w:t xml:space="preserve"> Press.</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Fattah, n. (2001).</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Landasan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Pendidikan</w:t>
      </w:r>
      <w:proofErr w:type="spellEnd"/>
      <w:r w:rsidRPr="00437BDF">
        <w:rPr>
          <w:rFonts w:ascii="Garamond" w:eastAsia="SimSun" w:hAnsi="Garamond" w:cs="Times New Roman"/>
          <w:kern w:val="2"/>
          <w:sz w:val="24"/>
          <w:szCs w:val="24"/>
          <w:lang w:eastAsia="zh-CN"/>
        </w:rPr>
        <w:t xml:space="preserve">. Bandung: PT. </w:t>
      </w:r>
      <w:proofErr w:type="spellStart"/>
      <w:r w:rsidRPr="00437BDF">
        <w:rPr>
          <w:rFonts w:ascii="Garamond" w:eastAsia="SimSun" w:hAnsi="Garamond" w:cs="Times New Roman"/>
          <w:kern w:val="2"/>
          <w:sz w:val="24"/>
          <w:szCs w:val="24"/>
          <w:lang w:eastAsia="zh-CN"/>
        </w:rPr>
        <w:t>Remaja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Rosdakarya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Hanafi</w:t>
      </w:r>
      <w:proofErr w:type="spellEnd"/>
      <w:r w:rsidRPr="00437BDF">
        <w:rPr>
          <w:rFonts w:ascii="Garamond" w:eastAsia="SimSun" w:hAnsi="Garamond" w:cs="Times New Roman"/>
          <w:kern w:val="2"/>
          <w:sz w:val="24"/>
          <w:szCs w:val="24"/>
          <w:lang w:eastAsia="zh-CN"/>
        </w:rPr>
        <w:t xml:space="preserve">, A. H. (2011).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Bahasa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untuk</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tesis</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disertasi</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Diadit</w:t>
      </w:r>
      <w:proofErr w:type="spellEnd"/>
      <w:r w:rsidRPr="00437BDF">
        <w:rPr>
          <w:rFonts w:ascii="Garamond" w:eastAsia="SimSun" w:hAnsi="Garamond" w:cs="Times New Roman"/>
          <w:kern w:val="2"/>
          <w:sz w:val="24"/>
          <w:szCs w:val="24"/>
          <w:lang w:eastAsia="zh-CN"/>
        </w:rPr>
        <w:t xml:space="preserve"> Media.</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Handayanigrat</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(1988). </w:t>
      </w:r>
      <w:proofErr w:type="spellStart"/>
      <w:r w:rsidRPr="00437BDF">
        <w:rPr>
          <w:rFonts w:ascii="Garamond" w:eastAsia="SimSun" w:hAnsi="Garamond" w:cs="Times New Roman"/>
          <w:kern w:val="2"/>
          <w:sz w:val="24"/>
          <w:szCs w:val="24"/>
          <w:lang w:eastAsia="zh-CN"/>
        </w:rPr>
        <w:t>Pengantar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Studi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Administrasi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CV. Haji </w:t>
      </w:r>
      <w:proofErr w:type="spellStart"/>
      <w:r w:rsidRPr="00437BDF">
        <w:rPr>
          <w:rFonts w:ascii="Garamond" w:eastAsia="SimSun" w:hAnsi="Garamond" w:cs="Times New Roman"/>
          <w:kern w:val="2"/>
          <w:sz w:val="24"/>
          <w:szCs w:val="24"/>
          <w:lang w:eastAsia="zh-CN"/>
        </w:rPr>
        <w:t>Masagung</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Hariandja</w:t>
      </w:r>
      <w:proofErr w:type="spellEnd"/>
      <w:r w:rsidRPr="00437BDF">
        <w:rPr>
          <w:rFonts w:ascii="Garamond" w:eastAsia="SimSun" w:hAnsi="Garamond" w:cs="Times New Roman"/>
          <w:kern w:val="2"/>
          <w:sz w:val="24"/>
          <w:szCs w:val="24"/>
          <w:lang w:eastAsia="zh-CN"/>
        </w:rPr>
        <w:t xml:space="preserve">, M. T. (2002).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Sumber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Daya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Manusia</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Gramedia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Widiasarana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Harun</w:t>
      </w:r>
      <w:proofErr w:type="spellEnd"/>
      <w:r w:rsidRPr="00437BDF">
        <w:rPr>
          <w:rFonts w:ascii="Garamond" w:eastAsia="SimSun" w:hAnsi="Garamond" w:cs="Times New Roman"/>
          <w:kern w:val="2"/>
          <w:sz w:val="24"/>
          <w:szCs w:val="24"/>
          <w:lang w:eastAsia="zh-CN"/>
        </w:rPr>
        <w:t xml:space="preserve">, R. (2000). </w:t>
      </w:r>
      <w:proofErr w:type="spellStart"/>
      <w:proofErr w:type="gram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Bidang</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Sosial</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Agama.</w:t>
      </w:r>
      <w:proofErr w:type="gramEnd"/>
      <w:r w:rsidRPr="00437BDF">
        <w:rPr>
          <w:rFonts w:ascii="Garamond" w:eastAsia="SimSun" w:hAnsi="Garamond" w:cs="Times New Roman"/>
          <w:kern w:val="2"/>
          <w:sz w:val="24"/>
          <w:szCs w:val="24"/>
          <w:lang w:eastAsia="zh-CN"/>
        </w:rPr>
        <w:t xml:space="preserve"> Pontianak: STAIN Pontianak Press.</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Ibrahim.</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(2015). </w:t>
      </w:r>
      <w:proofErr w:type="spell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Bandung: </w:t>
      </w:r>
      <w:proofErr w:type="spellStart"/>
      <w:r w:rsidRPr="00437BDF">
        <w:rPr>
          <w:rFonts w:ascii="Garamond" w:eastAsia="SimSun" w:hAnsi="Garamond" w:cs="Times New Roman"/>
          <w:kern w:val="2"/>
          <w:sz w:val="24"/>
          <w:szCs w:val="24"/>
          <w:lang w:eastAsia="zh-CN"/>
        </w:rPr>
        <w:t>Alfabeta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Ilahi</w:t>
      </w:r>
      <w:proofErr w:type="spellEnd"/>
      <w:r w:rsidRPr="00437BDF">
        <w:rPr>
          <w:rFonts w:ascii="Garamond" w:eastAsia="SimSun" w:hAnsi="Garamond" w:cs="Times New Roman"/>
          <w:kern w:val="2"/>
          <w:sz w:val="24"/>
          <w:szCs w:val="24"/>
          <w:lang w:eastAsia="zh-CN"/>
        </w:rPr>
        <w:t xml:space="preserve">, M. M. (Jakarta).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2009: </w:t>
      </w:r>
      <w:proofErr w:type="spellStart"/>
      <w:r w:rsidRPr="00437BDF">
        <w:rPr>
          <w:rFonts w:ascii="Garamond" w:eastAsia="SimSun" w:hAnsi="Garamond" w:cs="Times New Roman"/>
          <w:kern w:val="2"/>
          <w:sz w:val="24"/>
          <w:szCs w:val="24"/>
          <w:lang w:eastAsia="zh-CN"/>
        </w:rPr>
        <w:t>Kencana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Prenada</w:t>
      </w:r>
      <w:proofErr w:type="spellEnd"/>
      <w:r w:rsidRPr="00437BDF">
        <w:rPr>
          <w:rFonts w:ascii="Garamond" w:eastAsia="SimSun" w:hAnsi="Garamond" w:cs="Times New Roman"/>
          <w:kern w:val="2"/>
          <w:sz w:val="24"/>
          <w:szCs w:val="24"/>
          <w:lang w:eastAsia="zh-CN"/>
        </w:rPr>
        <w:t xml:space="preserve"> Media Group.</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Jusmaliani</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(2011). </w:t>
      </w:r>
      <w:proofErr w:type="spellStart"/>
      <w:r w:rsidRPr="00437BDF">
        <w:rPr>
          <w:rFonts w:ascii="Garamond" w:eastAsia="SimSun" w:hAnsi="Garamond" w:cs="Times New Roman"/>
          <w:kern w:val="2"/>
          <w:sz w:val="24"/>
          <w:szCs w:val="24"/>
          <w:lang w:eastAsia="zh-CN"/>
        </w:rPr>
        <w:t>Pengelolaan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Sumber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Daya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Insani</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Bumi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Aksara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Kamaludin</w:t>
      </w:r>
      <w:proofErr w:type="spellEnd"/>
      <w:r w:rsidRPr="00437BDF">
        <w:rPr>
          <w:rFonts w:ascii="Garamond" w:eastAsia="SimSun" w:hAnsi="Garamond" w:cs="Times New Roman"/>
          <w:kern w:val="2"/>
          <w:sz w:val="24"/>
          <w:szCs w:val="24"/>
          <w:lang w:eastAsia="zh-CN"/>
        </w:rPr>
        <w:t xml:space="preserve">, A. (2010). </w:t>
      </w:r>
      <w:proofErr w:type="spellStart"/>
      <w:proofErr w:type="gramStart"/>
      <w:r w:rsidRPr="00437BDF">
        <w:rPr>
          <w:rFonts w:ascii="Garamond" w:eastAsia="SimSun" w:hAnsi="Garamond" w:cs="Times New Roman"/>
          <w:kern w:val="2"/>
          <w:sz w:val="24"/>
          <w:szCs w:val="24"/>
          <w:lang w:eastAsia="zh-CN"/>
        </w:rPr>
        <w:t>Etika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Islam.</w:t>
      </w:r>
      <w:proofErr w:type="gramEnd"/>
      <w:r w:rsidRPr="00437BDF">
        <w:rPr>
          <w:rFonts w:ascii="Garamond" w:eastAsia="SimSun" w:hAnsi="Garamond" w:cs="Times New Roman"/>
          <w:kern w:val="2"/>
          <w:sz w:val="24"/>
          <w:szCs w:val="24"/>
          <w:lang w:eastAsia="zh-CN"/>
        </w:rPr>
        <w:t xml:space="preserve"> Bandung: CV. </w:t>
      </w:r>
      <w:proofErr w:type="spellStart"/>
      <w:r w:rsidRPr="00437BDF">
        <w:rPr>
          <w:rFonts w:ascii="Garamond" w:eastAsia="SimSun" w:hAnsi="Garamond" w:cs="Times New Roman"/>
          <w:kern w:val="2"/>
          <w:sz w:val="24"/>
          <w:szCs w:val="24"/>
          <w:lang w:eastAsia="zh-CN"/>
        </w:rPr>
        <w:t>Pustaka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Setia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Kayo, K. P. (2007).</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dari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Konvensional</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Menuju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Profesional</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Amzah</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Kompri</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(2017). </w:t>
      </w:r>
      <w:proofErr w:type="spellStart"/>
      <w:r w:rsidRPr="00437BDF">
        <w:rPr>
          <w:rFonts w:ascii="Garamond" w:eastAsia="SimSun" w:hAnsi="Garamond" w:cs="Times New Roman"/>
          <w:kern w:val="2"/>
          <w:sz w:val="24"/>
          <w:szCs w:val="24"/>
          <w:lang w:eastAsia="zh-CN"/>
        </w:rPr>
        <w:t>Standarisasi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Kompetensi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Kepala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Sekolah</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Kencana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Moleong</w:t>
      </w:r>
      <w:proofErr w:type="spellEnd"/>
      <w:r w:rsidRPr="00437BDF">
        <w:rPr>
          <w:rFonts w:ascii="Garamond" w:eastAsia="SimSun" w:hAnsi="Garamond" w:cs="Times New Roman"/>
          <w:kern w:val="2"/>
          <w:sz w:val="24"/>
          <w:szCs w:val="24"/>
          <w:lang w:eastAsia="zh-CN"/>
        </w:rPr>
        <w:t xml:space="preserve">, L. J. (2002).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Bandung: </w:t>
      </w:r>
      <w:proofErr w:type="spellStart"/>
      <w:r w:rsidRPr="00437BDF">
        <w:rPr>
          <w:rFonts w:ascii="Garamond" w:eastAsia="SimSun" w:hAnsi="Garamond" w:cs="Times New Roman"/>
          <w:kern w:val="2"/>
          <w:sz w:val="24"/>
          <w:szCs w:val="24"/>
          <w:lang w:eastAsia="zh-CN"/>
        </w:rPr>
        <w:t>Remaja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Rosdakarya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Munir</w:t>
      </w:r>
      <w:proofErr w:type="spellEnd"/>
      <w:r w:rsidRPr="00437BDF">
        <w:rPr>
          <w:rFonts w:ascii="Garamond" w:eastAsia="SimSun" w:hAnsi="Garamond" w:cs="Times New Roman"/>
          <w:kern w:val="2"/>
          <w:sz w:val="24"/>
          <w:szCs w:val="24"/>
          <w:lang w:eastAsia="zh-CN"/>
        </w:rPr>
        <w:t>, M. (2009).</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Kencana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Prenada</w:t>
      </w:r>
      <w:proofErr w:type="spellEnd"/>
      <w:r w:rsidRPr="00437BDF">
        <w:rPr>
          <w:rFonts w:ascii="Garamond" w:eastAsia="SimSun" w:hAnsi="Garamond" w:cs="Times New Roman"/>
          <w:kern w:val="2"/>
          <w:sz w:val="24"/>
          <w:szCs w:val="24"/>
          <w:lang w:eastAsia="zh-CN"/>
        </w:rPr>
        <w:t xml:space="preserve"> Media Group.</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Nasution</w:t>
      </w:r>
      <w:proofErr w:type="spellEnd"/>
      <w:r w:rsidRPr="00437BDF">
        <w:rPr>
          <w:rFonts w:ascii="Garamond" w:eastAsia="SimSun" w:hAnsi="Garamond" w:cs="Times New Roman"/>
          <w:kern w:val="2"/>
          <w:sz w:val="24"/>
          <w:szCs w:val="24"/>
          <w:lang w:eastAsia="zh-CN"/>
        </w:rPr>
        <w:t>, S. (1992).</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Bandung: </w:t>
      </w:r>
      <w:proofErr w:type="spellStart"/>
      <w:r w:rsidRPr="00437BDF">
        <w:rPr>
          <w:rFonts w:ascii="Garamond" w:eastAsia="SimSun" w:hAnsi="Garamond" w:cs="Times New Roman"/>
          <w:kern w:val="2"/>
          <w:sz w:val="24"/>
          <w:szCs w:val="24"/>
          <w:lang w:eastAsia="zh-CN"/>
        </w:rPr>
        <w:t>Tarsito</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Oemar</w:t>
      </w:r>
      <w:proofErr w:type="spellEnd"/>
      <w:r w:rsidRPr="00437BDF">
        <w:rPr>
          <w:rFonts w:ascii="Garamond" w:eastAsia="SimSun" w:hAnsi="Garamond" w:cs="Times New Roman"/>
          <w:kern w:val="2"/>
          <w:sz w:val="24"/>
          <w:szCs w:val="24"/>
          <w:lang w:eastAsia="zh-CN"/>
        </w:rPr>
        <w:t xml:space="preserve">, H. (2008).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Pengembangan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Kurikulum</w:t>
      </w:r>
      <w:proofErr w:type="spellEnd"/>
      <w:r w:rsidRPr="00437BDF">
        <w:rPr>
          <w:rFonts w:ascii="Garamond" w:eastAsia="SimSun" w:hAnsi="Garamond" w:cs="Times New Roman"/>
          <w:kern w:val="2"/>
          <w:sz w:val="24"/>
          <w:szCs w:val="24"/>
          <w:lang w:eastAsia="zh-CN"/>
        </w:rPr>
        <w:t xml:space="preserve">. Bandung: PT. </w:t>
      </w:r>
      <w:proofErr w:type="spellStart"/>
      <w:r w:rsidRPr="00437BDF">
        <w:rPr>
          <w:rFonts w:ascii="Garamond" w:eastAsia="SimSun" w:hAnsi="Garamond" w:cs="Times New Roman"/>
          <w:kern w:val="2"/>
          <w:sz w:val="24"/>
          <w:szCs w:val="24"/>
          <w:lang w:eastAsia="zh-CN"/>
        </w:rPr>
        <w:t>Remaja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Rosda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Karya</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Pimay</w:t>
      </w:r>
      <w:proofErr w:type="spellEnd"/>
      <w:r w:rsidRPr="00437BDF">
        <w:rPr>
          <w:rFonts w:ascii="Garamond" w:eastAsia="SimSun" w:hAnsi="Garamond" w:cs="Times New Roman"/>
          <w:kern w:val="2"/>
          <w:sz w:val="24"/>
          <w:szCs w:val="24"/>
          <w:lang w:eastAsia="zh-CN"/>
        </w:rPr>
        <w:t>, A. (2006).</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Semarang: </w:t>
      </w:r>
      <w:proofErr w:type="spellStart"/>
      <w:r w:rsidRPr="00437BDF">
        <w:rPr>
          <w:rFonts w:ascii="Garamond" w:eastAsia="SimSun" w:hAnsi="Garamond" w:cs="Times New Roman"/>
          <w:kern w:val="2"/>
          <w:sz w:val="24"/>
          <w:szCs w:val="24"/>
          <w:lang w:eastAsia="zh-CN"/>
        </w:rPr>
        <w:t>RaSAIL</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Pribadi</w:t>
      </w:r>
      <w:proofErr w:type="spellEnd"/>
      <w:r w:rsidRPr="00437BDF">
        <w:rPr>
          <w:rFonts w:ascii="Garamond" w:eastAsia="SimSun" w:hAnsi="Garamond" w:cs="Times New Roman"/>
          <w:kern w:val="2"/>
          <w:sz w:val="24"/>
          <w:szCs w:val="24"/>
          <w:lang w:eastAsia="zh-CN"/>
        </w:rPr>
        <w:t>, W. (2010).</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12 </w:t>
      </w:r>
      <w:proofErr w:type="spellStart"/>
      <w:r w:rsidRPr="00437BDF">
        <w:rPr>
          <w:rFonts w:ascii="Garamond" w:eastAsia="SimSun" w:hAnsi="Garamond" w:cs="Times New Roman"/>
          <w:kern w:val="2"/>
          <w:sz w:val="24"/>
          <w:szCs w:val="24"/>
          <w:lang w:eastAsia="zh-CN"/>
        </w:rPr>
        <w:t>Peluang</w:t>
      </w:r>
      <w:proofErr w:type="spellEnd"/>
      <w:r w:rsidRPr="00437BDF">
        <w:rPr>
          <w:rFonts w:ascii="Garamond" w:eastAsia="SimSun" w:hAnsi="Garamond" w:cs="Times New Roman"/>
          <w:kern w:val="2"/>
          <w:sz w:val="24"/>
          <w:szCs w:val="24"/>
          <w:lang w:eastAsia="zh-CN"/>
        </w:rPr>
        <w:t xml:space="preserve"> Usaha Online.</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Bukune</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Sahroni</w:t>
      </w:r>
      <w:proofErr w:type="spellEnd"/>
      <w:r w:rsidRPr="00437BDF">
        <w:rPr>
          <w:rFonts w:ascii="Garamond" w:eastAsia="SimSun" w:hAnsi="Garamond" w:cs="Times New Roman"/>
          <w:kern w:val="2"/>
          <w:sz w:val="24"/>
          <w:szCs w:val="24"/>
          <w:lang w:eastAsia="zh-CN"/>
        </w:rPr>
        <w:t xml:space="preserve">, O. </w:t>
      </w:r>
      <w:proofErr w:type="gramStart"/>
      <w:r w:rsidRPr="00437BDF">
        <w:rPr>
          <w:rFonts w:ascii="Garamond" w:eastAsia="SimSun" w:hAnsi="Garamond" w:cs="Times New Roman"/>
          <w:kern w:val="2"/>
          <w:sz w:val="24"/>
          <w:szCs w:val="24"/>
          <w:lang w:eastAsia="zh-CN"/>
        </w:rPr>
        <w:t>( 2019</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Fikih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Muamalah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Kontemporer</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Anggota</w:t>
      </w:r>
      <w:proofErr w:type="spellEnd"/>
      <w:r w:rsidRPr="00437BDF">
        <w:rPr>
          <w:rFonts w:ascii="Garamond" w:eastAsia="SimSun" w:hAnsi="Garamond" w:cs="Times New Roman"/>
          <w:kern w:val="2"/>
          <w:sz w:val="24"/>
          <w:szCs w:val="24"/>
          <w:lang w:eastAsia="zh-CN"/>
        </w:rPr>
        <w:t xml:space="preserve"> IKAPI.</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Sangadji</w:t>
      </w:r>
      <w:proofErr w:type="spellEnd"/>
      <w:r w:rsidRPr="00437BDF">
        <w:rPr>
          <w:rFonts w:ascii="Garamond" w:eastAsia="SimSun" w:hAnsi="Garamond" w:cs="Times New Roman"/>
          <w:kern w:val="2"/>
          <w:sz w:val="24"/>
          <w:szCs w:val="24"/>
          <w:lang w:eastAsia="zh-CN"/>
        </w:rPr>
        <w:t>, M. (2010).</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Pendekatan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Praktis</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dalam</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Yogyakarta: </w:t>
      </w:r>
      <w:proofErr w:type="spellStart"/>
      <w:r w:rsidRPr="00437BDF">
        <w:rPr>
          <w:rFonts w:ascii="Garamond" w:eastAsia="SimSun" w:hAnsi="Garamond" w:cs="Times New Roman"/>
          <w:kern w:val="2"/>
          <w:sz w:val="24"/>
          <w:szCs w:val="24"/>
          <w:lang w:eastAsia="zh-CN"/>
        </w:rPr>
        <w:t>Andi</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Saputra</w:t>
      </w:r>
      <w:proofErr w:type="spellEnd"/>
      <w:r w:rsidRPr="00437BDF">
        <w:rPr>
          <w:rFonts w:ascii="Garamond" w:eastAsia="SimSun" w:hAnsi="Garamond" w:cs="Times New Roman"/>
          <w:kern w:val="2"/>
          <w:sz w:val="24"/>
          <w:szCs w:val="24"/>
          <w:lang w:eastAsia="zh-CN"/>
        </w:rPr>
        <w:t>, W. (2011).</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Pengantar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Ilmu</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Dakwah</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Rajawali</w:t>
      </w:r>
      <w:proofErr w:type="spellEnd"/>
      <w:r w:rsidRPr="00437BDF">
        <w:rPr>
          <w:rFonts w:ascii="Garamond" w:eastAsia="SimSun" w:hAnsi="Garamond" w:cs="Times New Roman"/>
          <w:kern w:val="2"/>
          <w:sz w:val="24"/>
          <w:szCs w:val="24"/>
          <w:lang w:eastAsia="zh-CN"/>
        </w:rPr>
        <w:t xml:space="preserve"> Press.</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Satori, D. d. (2011).</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Metodologi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Bandung: </w:t>
      </w:r>
      <w:proofErr w:type="spellStart"/>
      <w:r w:rsidRPr="00437BDF">
        <w:rPr>
          <w:rFonts w:ascii="Garamond" w:eastAsia="SimSun" w:hAnsi="Garamond" w:cs="Times New Roman"/>
          <w:kern w:val="2"/>
          <w:sz w:val="24"/>
          <w:szCs w:val="24"/>
          <w:lang w:eastAsia="zh-CN"/>
        </w:rPr>
        <w:t>Alfabeta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gramStart"/>
      <w:r w:rsidRPr="00437BDF">
        <w:rPr>
          <w:rFonts w:ascii="Garamond" w:eastAsia="SimSun" w:hAnsi="Garamond" w:cs="Times New Roman"/>
          <w:kern w:val="2"/>
          <w:sz w:val="24"/>
          <w:szCs w:val="24"/>
          <w:lang w:eastAsia="zh-CN"/>
        </w:rPr>
        <w:t>Stout.</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(1993). Performance Management </w:t>
      </w:r>
      <w:proofErr w:type="spellStart"/>
      <w:r w:rsidRPr="00437BDF">
        <w:rPr>
          <w:rFonts w:ascii="Garamond" w:eastAsia="SimSun" w:hAnsi="Garamond" w:cs="Times New Roman"/>
          <w:kern w:val="2"/>
          <w:sz w:val="24"/>
          <w:szCs w:val="24"/>
          <w:lang w:eastAsia="zh-CN"/>
        </w:rPr>
        <w:t>Guid</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Canada: Alberta.</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Sugiyono</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(2011). </w:t>
      </w:r>
      <w:proofErr w:type="spellStart"/>
      <w:r w:rsidRPr="00437BDF">
        <w:rPr>
          <w:rFonts w:ascii="Garamond" w:eastAsia="SimSun" w:hAnsi="Garamond" w:cs="Times New Roman"/>
          <w:kern w:val="2"/>
          <w:sz w:val="24"/>
          <w:szCs w:val="24"/>
          <w:lang w:eastAsia="zh-CN"/>
        </w:rPr>
        <w:t>Metode</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Penelitian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Kuantitatif</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Kualitatif</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R </w:t>
      </w:r>
      <w:proofErr w:type="spellStart"/>
      <w:r w:rsidRPr="00437BDF">
        <w:rPr>
          <w:rFonts w:ascii="Garamond" w:eastAsia="SimSun" w:hAnsi="Garamond" w:cs="Times New Roman"/>
          <w:kern w:val="2"/>
          <w:sz w:val="24"/>
          <w:szCs w:val="24"/>
          <w:lang w:eastAsia="zh-CN"/>
        </w:rPr>
        <w:t>dan</w:t>
      </w:r>
      <w:proofErr w:type="spellEnd"/>
      <w:r w:rsidRPr="00437BDF">
        <w:rPr>
          <w:rFonts w:ascii="Garamond" w:eastAsia="SimSun" w:hAnsi="Garamond" w:cs="Times New Roman"/>
          <w:kern w:val="2"/>
          <w:sz w:val="24"/>
          <w:szCs w:val="24"/>
          <w:lang w:eastAsia="zh-CN"/>
        </w:rPr>
        <w:t xml:space="preserve"> D. Bandung: </w:t>
      </w:r>
      <w:proofErr w:type="spellStart"/>
      <w:r w:rsidRPr="00437BDF">
        <w:rPr>
          <w:rFonts w:ascii="Garamond" w:eastAsia="SimSun" w:hAnsi="Garamond" w:cs="Times New Roman"/>
          <w:kern w:val="2"/>
          <w:sz w:val="24"/>
          <w:szCs w:val="24"/>
          <w:lang w:eastAsia="zh-CN"/>
        </w:rPr>
        <w:t>Alfabeta</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Supomo</w:t>
      </w:r>
      <w:proofErr w:type="spellEnd"/>
      <w:r w:rsidRPr="00437BDF">
        <w:rPr>
          <w:rFonts w:ascii="Garamond" w:eastAsia="SimSun" w:hAnsi="Garamond" w:cs="Times New Roman"/>
          <w:kern w:val="2"/>
          <w:sz w:val="24"/>
          <w:szCs w:val="24"/>
          <w:lang w:eastAsia="zh-CN"/>
        </w:rPr>
        <w:t xml:space="preserve">, R. (2018). </w:t>
      </w:r>
      <w:proofErr w:type="spellStart"/>
      <w:r w:rsidRPr="00437BDF">
        <w:rPr>
          <w:rFonts w:ascii="Garamond" w:eastAsia="SimSun" w:hAnsi="Garamond" w:cs="Times New Roman"/>
          <w:kern w:val="2"/>
          <w:sz w:val="24"/>
          <w:szCs w:val="24"/>
          <w:lang w:eastAsia="zh-CN"/>
        </w:rPr>
        <w:t>Pengantar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Yrama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Widya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r w:rsidRPr="00437BDF">
        <w:rPr>
          <w:rFonts w:ascii="Garamond" w:eastAsia="SimSun" w:hAnsi="Garamond" w:cs="Times New Roman"/>
          <w:kern w:val="2"/>
          <w:sz w:val="24"/>
          <w:szCs w:val="24"/>
          <w:lang w:eastAsia="zh-CN"/>
        </w:rPr>
        <w:t>Sutrisno</w:t>
      </w:r>
      <w:proofErr w:type="spellEnd"/>
      <w:r w:rsidRPr="00437BDF">
        <w:rPr>
          <w:rFonts w:ascii="Garamond" w:eastAsia="SimSun" w:hAnsi="Garamond" w:cs="Times New Roman"/>
          <w:kern w:val="2"/>
          <w:sz w:val="24"/>
          <w:szCs w:val="24"/>
          <w:lang w:eastAsia="zh-CN"/>
        </w:rPr>
        <w:t xml:space="preserve">, E. (2017).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Sumber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Manusia</w:t>
      </w:r>
      <w:proofErr w:type="spell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Kencana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proofErr w:type="spellStart"/>
      <w:proofErr w:type="gramStart"/>
      <w:r w:rsidRPr="00437BDF">
        <w:rPr>
          <w:rFonts w:ascii="Garamond" w:eastAsia="SimSun" w:hAnsi="Garamond" w:cs="Times New Roman"/>
          <w:kern w:val="2"/>
          <w:sz w:val="24"/>
          <w:szCs w:val="24"/>
          <w:lang w:eastAsia="zh-CN"/>
        </w:rPr>
        <w:t>Syafaruddin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w:t>
      </w:r>
      <w:proofErr w:type="gramStart"/>
      <w:r w:rsidRPr="00437BDF">
        <w:rPr>
          <w:rFonts w:ascii="Garamond" w:eastAsia="SimSun" w:hAnsi="Garamond" w:cs="Times New Roman"/>
          <w:kern w:val="2"/>
          <w:sz w:val="24"/>
          <w:szCs w:val="24"/>
          <w:lang w:eastAsia="zh-CN"/>
        </w:rPr>
        <w:t xml:space="preserve">(2005).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Lembaga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Pendidikan</w:t>
      </w:r>
      <w:proofErr w:type="spellEnd"/>
      <w:r w:rsidRPr="00437BDF">
        <w:rPr>
          <w:rFonts w:ascii="Garamond" w:eastAsia="SimSun" w:hAnsi="Garamond" w:cs="Times New Roman"/>
          <w:kern w:val="2"/>
          <w:sz w:val="24"/>
          <w:szCs w:val="24"/>
          <w:lang w:eastAsia="zh-CN"/>
        </w:rPr>
        <w:t xml:space="preserve"> Islam.</w:t>
      </w:r>
      <w:proofErr w:type="gram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Ciputat</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Ciputat</w:t>
      </w:r>
      <w:proofErr w:type="spellEnd"/>
      <w:r w:rsidRPr="00437BDF">
        <w:rPr>
          <w:rFonts w:ascii="Garamond" w:eastAsia="SimSun" w:hAnsi="Garamond" w:cs="Times New Roman"/>
          <w:kern w:val="2"/>
          <w:sz w:val="24"/>
          <w:szCs w:val="24"/>
          <w:lang w:eastAsia="zh-CN"/>
        </w:rPr>
        <w:t xml:space="preserve"> Press.</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r w:rsidRPr="00437BDF">
        <w:rPr>
          <w:rFonts w:ascii="Garamond" w:eastAsia="SimSun" w:hAnsi="Garamond" w:cs="Times New Roman"/>
          <w:kern w:val="2"/>
          <w:sz w:val="24"/>
          <w:szCs w:val="24"/>
          <w:lang w:eastAsia="zh-CN"/>
        </w:rPr>
        <w:t xml:space="preserve">Terry G.R, L. R. (2009). </w:t>
      </w:r>
      <w:proofErr w:type="spellStart"/>
      <w:proofErr w:type="gramStart"/>
      <w:r w:rsidRPr="00437BDF">
        <w:rPr>
          <w:rFonts w:ascii="Garamond" w:eastAsia="SimSun" w:hAnsi="Garamond" w:cs="Times New Roman"/>
          <w:kern w:val="2"/>
          <w:sz w:val="24"/>
          <w:szCs w:val="24"/>
          <w:lang w:eastAsia="zh-CN"/>
        </w:rPr>
        <w:t>Dasar-dasar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PT. </w:t>
      </w:r>
      <w:proofErr w:type="spellStart"/>
      <w:r w:rsidRPr="00437BDF">
        <w:rPr>
          <w:rFonts w:ascii="Garamond" w:eastAsia="SimSun" w:hAnsi="Garamond" w:cs="Times New Roman"/>
          <w:kern w:val="2"/>
          <w:sz w:val="24"/>
          <w:szCs w:val="24"/>
          <w:lang w:eastAsia="zh-CN"/>
        </w:rPr>
        <w:t>Bumi</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Aksara</w:t>
      </w:r>
      <w:proofErr w:type="spellEnd"/>
      <w:r w:rsidRPr="00437BDF">
        <w:rPr>
          <w:rFonts w:ascii="Garamond" w:eastAsia="SimSun" w:hAnsi="Garamond" w:cs="Times New Roman"/>
          <w:kern w:val="2"/>
          <w:sz w:val="24"/>
          <w:szCs w:val="24"/>
          <w:lang w:eastAsia="zh-CN"/>
        </w:rPr>
        <w:t>: Jakarta.</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r w:rsidRPr="00437BDF">
        <w:rPr>
          <w:rFonts w:ascii="Garamond" w:eastAsia="SimSun" w:hAnsi="Garamond" w:cs="Times New Roman"/>
          <w:kern w:val="2"/>
          <w:sz w:val="24"/>
          <w:szCs w:val="24"/>
          <w:lang w:eastAsia="zh-CN"/>
        </w:rPr>
        <w:t xml:space="preserve">Umar, H. (2000). </w:t>
      </w:r>
      <w:proofErr w:type="spellStart"/>
      <w:r w:rsidRPr="00437BDF">
        <w:rPr>
          <w:rFonts w:ascii="Garamond" w:eastAsia="SimSun" w:hAnsi="Garamond" w:cs="Times New Roman"/>
          <w:kern w:val="2"/>
          <w:sz w:val="24"/>
          <w:szCs w:val="24"/>
          <w:lang w:eastAsia="zh-CN"/>
        </w:rPr>
        <w:t>Bussines</w:t>
      </w:r>
      <w:proofErr w:type="spellEnd"/>
      <w:r w:rsidRPr="00437BDF">
        <w:rPr>
          <w:rFonts w:ascii="Garamond" w:eastAsia="SimSun" w:hAnsi="Garamond" w:cs="Times New Roman"/>
          <w:kern w:val="2"/>
          <w:sz w:val="24"/>
          <w:szCs w:val="24"/>
          <w:lang w:eastAsia="zh-CN"/>
        </w:rPr>
        <w:t xml:space="preserve">: An Introduction. Jakarta: PT. </w:t>
      </w:r>
      <w:proofErr w:type="spellStart"/>
      <w:r w:rsidRPr="00437BDF">
        <w:rPr>
          <w:rFonts w:ascii="Garamond" w:eastAsia="SimSun" w:hAnsi="Garamond" w:cs="Times New Roman"/>
          <w:kern w:val="2"/>
          <w:sz w:val="24"/>
          <w:szCs w:val="24"/>
          <w:lang w:eastAsia="zh-CN"/>
        </w:rPr>
        <w:t>Gramedia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Pustaka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Utama</w:t>
      </w:r>
      <w:proofErr w:type="spellEnd"/>
      <w:r w:rsidRPr="00437BDF">
        <w:rPr>
          <w:rFonts w:ascii="Garamond" w:eastAsia="SimSun" w:hAnsi="Garamond" w:cs="Times New Roman"/>
          <w:kern w:val="2"/>
          <w:sz w:val="24"/>
          <w:szCs w:val="24"/>
          <w:lang w:eastAsia="zh-CN"/>
        </w:rPr>
        <w:t>.</w:t>
      </w: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roofErr w:type="spellStart"/>
      <w:r w:rsidRPr="00437BDF">
        <w:rPr>
          <w:rFonts w:ascii="Garamond" w:eastAsia="SimSun" w:hAnsi="Garamond" w:cs="Times New Roman"/>
          <w:kern w:val="2"/>
          <w:sz w:val="24"/>
          <w:szCs w:val="24"/>
          <w:lang w:eastAsia="zh-CN"/>
        </w:rPr>
        <w:t>Wahyono</w:t>
      </w:r>
      <w:proofErr w:type="spellEnd"/>
      <w:r w:rsidRPr="00437BDF">
        <w:rPr>
          <w:rFonts w:ascii="Garamond" w:eastAsia="SimSun" w:hAnsi="Garamond" w:cs="Times New Roman"/>
          <w:kern w:val="2"/>
          <w:sz w:val="24"/>
          <w:szCs w:val="24"/>
          <w:lang w:eastAsia="zh-CN"/>
        </w:rPr>
        <w:t xml:space="preserve">, J. (2010). </w:t>
      </w:r>
      <w:proofErr w:type="spellStart"/>
      <w:proofErr w:type="gramStart"/>
      <w:r w:rsidRPr="00437BDF">
        <w:rPr>
          <w:rFonts w:ascii="Garamond" w:eastAsia="SimSun" w:hAnsi="Garamond" w:cs="Times New Roman"/>
          <w:kern w:val="2"/>
          <w:sz w:val="24"/>
          <w:szCs w:val="24"/>
          <w:lang w:eastAsia="zh-CN"/>
        </w:rPr>
        <w:t>Sekolah</w:t>
      </w:r>
      <w:proofErr w:type="spellEnd"/>
      <w:r w:rsidRPr="00437BDF">
        <w:rPr>
          <w:rFonts w:ascii="Garamond" w:eastAsia="SimSun" w:hAnsi="Garamond" w:cs="Times New Roman"/>
          <w:kern w:val="2"/>
          <w:sz w:val="24"/>
          <w:szCs w:val="24"/>
          <w:lang w:eastAsia="zh-CN"/>
        </w:rPr>
        <w:t xml:space="preserve"> Kaya </w:t>
      </w:r>
      <w:proofErr w:type="spellStart"/>
      <w:r w:rsidRPr="00437BDF">
        <w:rPr>
          <w:rFonts w:ascii="Garamond" w:eastAsia="SimSun" w:hAnsi="Garamond" w:cs="Times New Roman"/>
          <w:kern w:val="2"/>
          <w:sz w:val="24"/>
          <w:szCs w:val="24"/>
          <w:lang w:eastAsia="zh-CN"/>
        </w:rPr>
        <w:t>Sekolah</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Miskin</w:t>
      </w:r>
      <w:proofErr w:type="spellEnd"/>
      <w:r w:rsidRPr="00437BDF">
        <w:rPr>
          <w:rFonts w:ascii="Garamond" w:eastAsia="SimSun" w:hAnsi="Garamond" w:cs="Times New Roman"/>
          <w:kern w:val="2"/>
          <w:sz w:val="24"/>
          <w:szCs w:val="24"/>
          <w:lang w:eastAsia="zh-CN"/>
        </w:rPr>
        <w:t xml:space="preserve"> Guru Kaya Guru </w:t>
      </w:r>
      <w:proofErr w:type="spellStart"/>
      <w:r w:rsidRPr="00437BDF">
        <w:rPr>
          <w:rFonts w:ascii="Garamond" w:eastAsia="SimSun" w:hAnsi="Garamond" w:cs="Times New Roman"/>
          <w:kern w:val="2"/>
          <w:sz w:val="24"/>
          <w:szCs w:val="24"/>
          <w:lang w:eastAsia="zh-CN"/>
        </w:rPr>
        <w:t>Miskin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Elex</w:t>
      </w:r>
      <w:proofErr w:type="spellEnd"/>
      <w:r w:rsidRPr="00437BDF">
        <w:rPr>
          <w:rFonts w:ascii="Garamond" w:eastAsia="SimSun" w:hAnsi="Garamond" w:cs="Times New Roman"/>
          <w:kern w:val="2"/>
          <w:sz w:val="24"/>
          <w:szCs w:val="24"/>
          <w:lang w:eastAsia="zh-CN"/>
        </w:rPr>
        <w:t xml:space="preserve"> Media </w:t>
      </w:r>
      <w:proofErr w:type="spellStart"/>
      <w:r w:rsidRPr="00437BDF">
        <w:rPr>
          <w:rFonts w:ascii="Garamond" w:eastAsia="SimSun" w:hAnsi="Garamond" w:cs="Times New Roman"/>
          <w:kern w:val="2"/>
          <w:sz w:val="24"/>
          <w:szCs w:val="24"/>
          <w:lang w:eastAsia="zh-CN"/>
        </w:rPr>
        <w:t>Komputindo</w:t>
      </w:r>
      <w:proofErr w:type="spellEnd"/>
      <w:r w:rsidRPr="00437BDF">
        <w:rPr>
          <w:rFonts w:ascii="Garamond" w:eastAsia="SimSun" w:hAnsi="Garamond" w:cs="Times New Roman"/>
          <w:kern w:val="2"/>
          <w:sz w:val="24"/>
          <w:szCs w:val="24"/>
          <w:lang w:eastAsia="zh-CN"/>
        </w:rPr>
        <w:t>.</w:t>
      </w:r>
      <w:proofErr w:type="gramEnd"/>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22216">
        <w:rPr>
          <w:rFonts w:ascii="Garamond" w:eastAsiaTheme="minorEastAsia" w:hAnsi="Garamond" w:cstheme="minorBidi"/>
          <w:noProof/>
          <w:sz w:val="24"/>
          <w:szCs w:val="24"/>
          <w:lang w:val="id-ID" w:eastAsia="id-ID"/>
        </w:rPr>
        <w:t xml:space="preserve">Waldan, R (2017). Quality of Work Life Sebagai Solusi Peningkatan Kinerja Karyawan dalam Perspektif Islam. </w:t>
      </w:r>
      <w:r w:rsidRPr="00122216">
        <w:rPr>
          <w:rFonts w:ascii="Garamond" w:eastAsiaTheme="minorEastAsia" w:hAnsi="Garamond" w:cstheme="minorBidi"/>
          <w:i/>
          <w:noProof/>
          <w:sz w:val="24"/>
          <w:szCs w:val="24"/>
          <w:lang w:val="id-ID" w:eastAsia="id-ID"/>
        </w:rPr>
        <w:t>Jurnal Al-Hikmah</w:t>
      </w:r>
      <w:r w:rsidRPr="00122216">
        <w:rPr>
          <w:rFonts w:ascii="Garamond" w:eastAsiaTheme="minorEastAsia" w:hAnsi="Garamond" w:cstheme="minorBidi"/>
          <w:noProof/>
          <w:sz w:val="24"/>
          <w:szCs w:val="24"/>
          <w:lang w:val="id-ID" w:eastAsia="id-ID"/>
        </w:rPr>
        <w:t>, 12(2), 29-50.</w:t>
      </w: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i/>
          <w:noProof/>
          <w:sz w:val="24"/>
          <w:szCs w:val="24"/>
          <w:lang w:val="id-ID" w:eastAsia="id-ID"/>
        </w:rPr>
      </w:pPr>
      <w:r w:rsidRPr="00122216">
        <w:rPr>
          <w:rFonts w:ascii="Garamond" w:eastAsiaTheme="minorEastAsia" w:hAnsi="Garamond" w:cstheme="minorBidi"/>
          <w:noProof/>
          <w:sz w:val="24"/>
          <w:szCs w:val="24"/>
          <w:lang w:val="id-ID" w:eastAsia="id-ID"/>
        </w:rPr>
        <w:t xml:space="preserve">Waldan, R (2019). </w:t>
      </w:r>
      <w:r w:rsidRPr="00122216">
        <w:rPr>
          <w:rFonts w:ascii="Garamond" w:eastAsiaTheme="minorEastAsia" w:hAnsi="Garamond" w:cstheme="minorBidi"/>
          <w:i/>
          <w:noProof/>
          <w:sz w:val="24"/>
          <w:szCs w:val="24"/>
          <w:lang w:val="id-ID" w:eastAsia="id-ID"/>
        </w:rPr>
        <w:t>Pengantar Manajemen</w:t>
      </w:r>
      <w:r w:rsidRPr="00122216">
        <w:rPr>
          <w:rFonts w:ascii="Garamond" w:eastAsiaTheme="minorEastAsia" w:hAnsi="Garamond" w:cstheme="minorBidi"/>
          <w:noProof/>
          <w:sz w:val="24"/>
          <w:szCs w:val="24"/>
          <w:lang w:val="id-ID" w:eastAsia="id-ID"/>
        </w:rPr>
        <w:t>. Pontianak: IAIN Press.</w:t>
      </w: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22216">
        <w:rPr>
          <w:rFonts w:ascii="Garamond" w:eastAsiaTheme="minorEastAsia" w:hAnsi="Garamond" w:cstheme="minorBidi"/>
          <w:noProof/>
          <w:sz w:val="24"/>
          <w:szCs w:val="24"/>
          <w:lang w:val="id-ID" w:eastAsia="id-ID"/>
        </w:rPr>
        <w:t xml:space="preserve">Waldan, R (2020) The effect of Achivement Motivation TraininG ON Improving Woman Enterpreneurs Motivation Sambas District. </w:t>
      </w:r>
      <w:r w:rsidRPr="00122216">
        <w:rPr>
          <w:rFonts w:ascii="Garamond" w:eastAsiaTheme="minorEastAsia" w:hAnsi="Garamond" w:cstheme="minorBidi"/>
          <w:i/>
          <w:noProof/>
          <w:sz w:val="24"/>
          <w:szCs w:val="24"/>
          <w:lang w:val="id-ID" w:eastAsia="id-ID"/>
        </w:rPr>
        <w:t>Jurnal Raheema</w:t>
      </w:r>
      <w:r w:rsidRPr="00122216">
        <w:rPr>
          <w:rFonts w:ascii="Garamond" w:eastAsiaTheme="minorEastAsia" w:hAnsi="Garamond" w:cstheme="minorBidi"/>
          <w:noProof/>
          <w:sz w:val="24"/>
          <w:szCs w:val="24"/>
          <w:lang w:val="id-ID" w:eastAsia="id-ID"/>
        </w:rPr>
        <w:t>,7 (1),18-29.</w:t>
      </w: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22216">
        <w:rPr>
          <w:rFonts w:ascii="Garamond" w:eastAsiaTheme="minorEastAsia" w:hAnsi="Garamond" w:cstheme="minorBidi"/>
          <w:noProof/>
          <w:sz w:val="24"/>
          <w:szCs w:val="24"/>
          <w:lang w:val="id-ID" w:eastAsia="id-ID"/>
        </w:rPr>
        <w:t xml:space="preserve">Waldan, R (2020) The effect of Leader Support And Competence to the Organizational Commitment on Employees Performance of Human Resources Development Agency in West Kalimantan. </w:t>
      </w:r>
      <w:r w:rsidRPr="00122216">
        <w:rPr>
          <w:rFonts w:ascii="Garamond" w:eastAsiaTheme="minorEastAsia" w:hAnsi="Garamond" w:cstheme="minorBidi"/>
          <w:i/>
          <w:noProof/>
          <w:sz w:val="24"/>
          <w:szCs w:val="24"/>
          <w:lang w:val="id-ID" w:eastAsia="id-ID"/>
        </w:rPr>
        <w:t>Jurnal Ekonomi Bisnis dan Kewirausahaan (JEBIK)</w:t>
      </w:r>
      <w:r w:rsidRPr="00122216">
        <w:rPr>
          <w:rFonts w:ascii="Garamond" w:eastAsiaTheme="minorEastAsia" w:hAnsi="Garamond" w:cstheme="minorBidi"/>
          <w:noProof/>
          <w:sz w:val="24"/>
          <w:szCs w:val="24"/>
          <w:lang w:val="id-ID" w:eastAsia="id-ID"/>
        </w:rPr>
        <w:t>, 9 (1), 31-49.</w:t>
      </w: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437BDF" w:rsidRPr="00122216" w:rsidRDefault="00437BDF" w:rsidP="00437BDF">
      <w:pPr>
        <w:widowControl w:val="0"/>
        <w:autoSpaceDE w:val="0"/>
        <w:autoSpaceDN w:val="0"/>
        <w:adjustRightInd w:val="0"/>
        <w:spacing w:after="0" w:line="240" w:lineRule="auto"/>
        <w:ind w:left="709" w:hanging="709"/>
        <w:jc w:val="both"/>
        <w:rPr>
          <w:rFonts w:ascii="Garamond" w:eastAsiaTheme="minorEastAsia" w:hAnsi="Garamond" w:cstheme="minorBidi"/>
          <w:bCs/>
          <w:noProof/>
          <w:sz w:val="24"/>
          <w:szCs w:val="24"/>
          <w:lang w:val="id-ID" w:eastAsia="id-ID"/>
        </w:rPr>
      </w:pPr>
      <w:r w:rsidRPr="00122216">
        <w:rPr>
          <w:rFonts w:ascii="Garamond" w:eastAsiaTheme="minorEastAsia" w:hAnsi="Garamond" w:cstheme="minorBidi"/>
          <w:noProof/>
          <w:sz w:val="24"/>
          <w:szCs w:val="24"/>
          <w:lang w:val="id-ID" w:eastAsia="id-ID"/>
        </w:rPr>
        <w:t xml:space="preserve">Waldan, R (2020). </w:t>
      </w:r>
      <w:r w:rsidRPr="00122216">
        <w:rPr>
          <w:rFonts w:ascii="Garamond" w:eastAsiaTheme="minorEastAsia" w:hAnsi="Garamond" w:cstheme="minorBidi"/>
          <w:bCs/>
          <w:noProof/>
          <w:sz w:val="24"/>
          <w:szCs w:val="24"/>
          <w:lang w:val="id-ID" w:eastAsia="id-ID"/>
        </w:rPr>
        <w:t>Total Quality Management  dalam Perspektif Islam</w:t>
      </w:r>
      <w:r w:rsidRPr="00122216">
        <w:rPr>
          <w:rFonts w:ascii="Garamond" w:eastAsiaTheme="minorEastAsia" w:hAnsi="Garamond" w:cstheme="minorBidi"/>
          <w:noProof/>
          <w:sz w:val="24"/>
          <w:szCs w:val="24"/>
          <w:lang w:val="id-ID" w:eastAsia="id-ID"/>
        </w:rPr>
        <w:t xml:space="preserve">. </w:t>
      </w:r>
      <w:r w:rsidRPr="00122216">
        <w:rPr>
          <w:rFonts w:ascii="Garamond" w:eastAsiaTheme="minorEastAsia" w:hAnsi="Garamond" w:cstheme="minorBidi"/>
          <w:i/>
          <w:noProof/>
          <w:sz w:val="24"/>
          <w:szCs w:val="24"/>
          <w:lang w:eastAsia="id-ID"/>
        </w:rPr>
        <w:t xml:space="preserve">Journal of </w:t>
      </w:r>
      <w:r w:rsidRPr="00122216">
        <w:rPr>
          <w:rFonts w:ascii="Garamond" w:eastAsiaTheme="minorEastAsia" w:hAnsi="Garamond" w:cstheme="minorBidi"/>
          <w:i/>
          <w:noProof/>
          <w:sz w:val="24"/>
          <w:szCs w:val="24"/>
          <w:lang w:val="id-ID" w:eastAsia="id-ID"/>
        </w:rPr>
        <w:t>International Conference On Religion, Humanity and Development</w:t>
      </w:r>
      <w:r w:rsidRPr="00122216">
        <w:rPr>
          <w:rFonts w:ascii="Garamond" w:eastAsiaTheme="minorEastAsia" w:hAnsi="Garamond" w:cstheme="minorBidi"/>
          <w:noProof/>
          <w:sz w:val="24"/>
          <w:szCs w:val="24"/>
          <w:lang w:val="id-ID" w:eastAsia="id-ID"/>
        </w:rPr>
        <w:t>, 1(1), 263-274.</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roofErr w:type="spellStart"/>
      <w:proofErr w:type="gramStart"/>
      <w:r w:rsidRPr="00437BDF">
        <w:rPr>
          <w:rFonts w:ascii="Garamond" w:eastAsia="SimSun" w:hAnsi="Garamond" w:cs="Times New Roman"/>
          <w:kern w:val="2"/>
          <w:sz w:val="24"/>
          <w:szCs w:val="24"/>
          <w:lang w:eastAsia="zh-CN"/>
        </w:rPr>
        <w:t>Wiryoputro</w:t>
      </w:r>
      <w:proofErr w:type="spellEnd"/>
      <w:r w:rsidRPr="00437BDF">
        <w:rPr>
          <w:rFonts w:ascii="Garamond" w:eastAsia="SimSun" w:hAnsi="Garamond" w:cs="Times New Roman"/>
          <w:kern w:val="2"/>
          <w:sz w:val="24"/>
          <w:szCs w:val="24"/>
          <w:lang w:eastAsia="zh-CN"/>
        </w:rPr>
        <w:t>, S. (2008).</w:t>
      </w:r>
      <w:proofErr w:type="gramEnd"/>
      <w:r w:rsidRPr="00437BDF">
        <w:rPr>
          <w:rFonts w:ascii="Garamond" w:eastAsia="SimSun" w:hAnsi="Garamond" w:cs="Times New Roman"/>
          <w:kern w:val="2"/>
          <w:sz w:val="24"/>
          <w:szCs w:val="24"/>
          <w:lang w:eastAsia="zh-CN"/>
        </w:rPr>
        <w:t xml:space="preserve"> </w:t>
      </w:r>
      <w:proofErr w:type="spellStart"/>
      <w:proofErr w:type="gramStart"/>
      <w:r w:rsidRPr="00437BDF">
        <w:rPr>
          <w:rFonts w:ascii="Garamond" w:eastAsia="SimSun" w:hAnsi="Garamond" w:cs="Times New Roman"/>
          <w:kern w:val="2"/>
          <w:sz w:val="24"/>
          <w:szCs w:val="24"/>
          <w:lang w:eastAsia="zh-CN"/>
        </w:rPr>
        <w:t>Dasar-dasar</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Manajemen</w:t>
      </w:r>
      <w:proofErr w:type="spellEnd"/>
      <w:r w:rsidRPr="00437BDF">
        <w:rPr>
          <w:rFonts w:ascii="Garamond" w:eastAsia="SimSun" w:hAnsi="Garamond" w:cs="Times New Roman"/>
          <w:kern w:val="2"/>
          <w:sz w:val="24"/>
          <w:szCs w:val="24"/>
          <w:lang w:eastAsia="zh-CN"/>
        </w:rPr>
        <w:t>.</w:t>
      </w:r>
      <w:proofErr w:type="gramEnd"/>
      <w:r w:rsidRPr="00437BDF">
        <w:rPr>
          <w:rFonts w:ascii="Garamond" w:eastAsia="SimSun" w:hAnsi="Garamond" w:cs="Times New Roman"/>
          <w:kern w:val="2"/>
          <w:sz w:val="24"/>
          <w:szCs w:val="24"/>
          <w:lang w:eastAsia="zh-CN"/>
        </w:rPr>
        <w:t xml:space="preserve"> Jakarta: PT </w:t>
      </w:r>
      <w:proofErr w:type="spellStart"/>
      <w:r w:rsidRPr="00437BDF">
        <w:rPr>
          <w:rFonts w:ascii="Garamond" w:eastAsia="SimSun" w:hAnsi="Garamond" w:cs="Times New Roman"/>
          <w:kern w:val="2"/>
          <w:sz w:val="24"/>
          <w:szCs w:val="24"/>
          <w:lang w:eastAsia="zh-CN"/>
        </w:rPr>
        <w:t>Gunung</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Mulia</w:t>
      </w:r>
      <w:proofErr w:type="spellEnd"/>
      <w:r w:rsidRPr="00437BDF">
        <w:rPr>
          <w:rFonts w:ascii="Garamond" w:eastAsia="SimSun" w:hAnsi="Garamond" w:cs="Times New Roman"/>
          <w:kern w:val="2"/>
          <w:sz w:val="24"/>
          <w:szCs w:val="24"/>
          <w:lang w:eastAsia="zh-CN"/>
        </w:rPr>
        <w:t>.</w:t>
      </w: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val="id-ID" w:eastAsia="zh-CN"/>
        </w:rPr>
      </w:pPr>
    </w:p>
    <w:p w:rsidR="00437BDF" w:rsidRPr="00437BDF" w:rsidRDefault="00437BDF" w:rsidP="00437BDF">
      <w:pPr>
        <w:autoSpaceDE w:val="0"/>
        <w:autoSpaceDN w:val="0"/>
        <w:adjustRightInd w:val="0"/>
        <w:spacing w:after="0" w:line="240" w:lineRule="auto"/>
        <w:ind w:left="709" w:hanging="709"/>
        <w:jc w:val="both"/>
        <w:rPr>
          <w:rFonts w:ascii="Garamond" w:eastAsia="SimSun" w:hAnsi="Garamond" w:cs="Times New Roman"/>
          <w:kern w:val="2"/>
          <w:sz w:val="24"/>
          <w:szCs w:val="24"/>
          <w:lang w:eastAsia="zh-CN"/>
        </w:rPr>
      </w:pPr>
      <w:r w:rsidRPr="00437BDF">
        <w:rPr>
          <w:rFonts w:ascii="Garamond" w:eastAsia="SimSun" w:hAnsi="Garamond" w:cs="Times New Roman"/>
          <w:kern w:val="2"/>
          <w:sz w:val="24"/>
          <w:szCs w:val="24"/>
          <w:lang w:eastAsia="zh-CN"/>
        </w:rPr>
        <w:t xml:space="preserve">Wong, J. (2010). </w:t>
      </w:r>
      <w:proofErr w:type="gramStart"/>
      <w:r w:rsidRPr="00437BDF">
        <w:rPr>
          <w:rFonts w:ascii="Garamond" w:eastAsia="SimSun" w:hAnsi="Garamond" w:cs="Times New Roman"/>
          <w:kern w:val="2"/>
          <w:sz w:val="24"/>
          <w:szCs w:val="24"/>
          <w:lang w:eastAsia="zh-CN"/>
        </w:rPr>
        <w:t>Internet Marketing For Beginners.</w:t>
      </w:r>
      <w:proofErr w:type="gramEnd"/>
      <w:r w:rsidRPr="00437BDF">
        <w:rPr>
          <w:rFonts w:ascii="Garamond" w:eastAsia="SimSun" w:hAnsi="Garamond" w:cs="Times New Roman"/>
          <w:kern w:val="2"/>
          <w:sz w:val="24"/>
          <w:szCs w:val="24"/>
          <w:lang w:eastAsia="zh-CN"/>
        </w:rPr>
        <w:t xml:space="preserve"> Jakarta: </w:t>
      </w:r>
      <w:proofErr w:type="spellStart"/>
      <w:r w:rsidRPr="00437BDF">
        <w:rPr>
          <w:rFonts w:ascii="Garamond" w:eastAsia="SimSun" w:hAnsi="Garamond" w:cs="Times New Roman"/>
          <w:kern w:val="2"/>
          <w:sz w:val="24"/>
          <w:szCs w:val="24"/>
          <w:lang w:eastAsia="zh-CN"/>
        </w:rPr>
        <w:t>Kelompok</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Gramedia</w:t>
      </w:r>
      <w:proofErr w:type="spellEnd"/>
      <w:r w:rsidRPr="00437BDF">
        <w:rPr>
          <w:rFonts w:ascii="Garamond" w:eastAsia="SimSun" w:hAnsi="Garamond" w:cs="Times New Roman"/>
          <w:kern w:val="2"/>
          <w:sz w:val="24"/>
          <w:szCs w:val="24"/>
          <w:lang w:eastAsia="zh-CN"/>
        </w:rPr>
        <w:t xml:space="preserve">, </w:t>
      </w:r>
      <w:proofErr w:type="spellStart"/>
      <w:r w:rsidRPr="00437BDF">
        <w:rPr>
          <w:rFonts w:ascii="Garamond" w:eastAsia="SimSun" w:hAnsi="Garamond" w:cs="Times New Roman"/>
          <w:kern w:val="2"/>
          <w:sz w:val="24"/>
          <w:szCs w:val="24"/>
          <w:lang w:eastAsia="zh-CN"/>
        </w:rPr>
        <w:t>Anggota</w:t>
      </w:r>
      <w:proofErr w:type="spellEnd"/>
      <w:r w:rsidRPr="00437BDF">
        <w:rPr>
          <w:rFonts w:ascii="Garamond" w:eastAsia="SimSun" w:hAnsi="Garamond" w:cs="Times New Roman"/>
          <w:kern w:val="2"/>
          <w:sz w:val="24"/>
          <w:szCs w:val="24"/>
          <w:lang w:eastAsia="zh-CN"/>
        </w:rPr>
        <w:t xml:space="preserve"> IKAPI.</w:t>
      </w:r>
    </w:p>
    <w:p w:rsidR="001B0B3F" w:rsidRPr="00122216" w:rsidRDefault="001B0B3F" w:rsidP="001B0B3F">
      <w:pPr>
        <w:autoSpaceDE w:val="0"/>
        <w:autoSpaceDN w:val="0"/>
        <w:adjustRightInd w:val="0"/>
        <w:spacing w:after="0" w:line="240" w:lineRule="auto"/>
        <w:ind w:left="709" w:hanging="709"/>
        <w:jc w:val="both"/>
        <w:rPr>
          <w:rFonts w:ascii="Garamond" w:eastAsiaTheme="minorHAnsi" w:hAnsi="Garamond" w:cstheme="majorBidi"/>
          <w:bCs/>
          <w:color w:val="000000"/>
          <w:sz w:val="24"/>
          <w:szCs w:val="24"/>
          <w:lang w:val="id-ID"/>
        </w:rPr>
      </w:pPr>
    </w:p>
    <w:p w:rsidR="00437BDF" w:rsidRPr="00122216" w:rsidRDefault="00437BD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sectPr w:rsidR="00437BDF" w:rsidRPr="00122216" w:rsidSect="00437BDF">
      <w:headerReference w:type="default" r:id="rId10"/>
      <w:footerReference w:type="even" r:id="rId11"/>
      <w:footerReference w:type="default" r:id="rId12"/>
      <w:pgSz w:w="11907" w:h="16840" w:code="9"/>
      <w:pgMar w:top="1701" w:right="1701" w:bottom="1701" w:left="1701" w:header="720" w:footer="845" w:gutter="0"/>
      <w:pgNumType w:start="1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1E4" w:rsidRDefault="00F671E4" w:rsidP="001F6C2F">
      <w:pPr>
        <w:spacing w:after="0" w:line="240" w:lineRule="auto"/>
      </w:pPr>
      <w:r>
        <w:separator/>
      </w:r>
    </w:p>
  </w:endnote>
  <w:endnote w:type="continuationSeparator" w:id="0">
    <w:p w:rsidR="00F671E4" w:rsidRDefault="00F671E4" w:rsidP="001F6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ËÎÌå"/>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574116"/>
      <w:docPartObj>
        <w:docPartGallery w:val="Page Numbers (Bottom of Page)"/>
        <w:docPartUnique/>
      </w:docPartObj>
    </w:sdtPr>
    <w:sdtEndPr>
      <w:rPr>
        <w:noProof/>
      </w:rPr>
    </w:sdtEndPr>
    <w:sdtContent>
      <w:p w:rsidR="007575CD" w:rsidRDefault="00F9596B">
        <w:pPr>
          <w:pStyle w:val="Footer"/>
          <w:jc w:val="center"/>
        </w:pPr>
        <w:r>
          <w:fldChar w:fldCharType="begin"/>
        </w:r>
        <w:r>
          <w:instrText xml:space="preserve"> PAGE   \* MERGEFORMAT </w:instrText>
        </w:r>
        <w:r>
          <w:fldChar w:fldCharType="separate"/>
        </w:r>
        <w:r>
          <w:rPr>
            <w:noProof/>
          </w:rPr>
          <w:t>80</w:t>
        </w:r>
        <w:r>
          <w:rPr>
            <w:noProof/>
          </w:rPr>
          <w:fldChar w:fldCharType="end"/>
        </w:r>
      </w:p>
    </w:sdtContent>
  </w:sdt>
  <w:p w:rsidR="007575CD" w:rsidRDefault="00F671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022156"/>
      <w:docPartObj>
        <w:docPartGallery w:val="Page Numbers (Bottom of Page)"/>
        <w:docPartUnique/>
      </w:docPartObj>
    </w:sdtPr>
    <w:sdtEndPr>
      <w:rPr>
        <w:noProof/>
      </w:rPr>
    </w:sdtEndPr>
    <w:sdtContent>
      <w:p w:rsidR="001F6C2F" w:rsidRDefault="001F6C2F">
        <w:pPr>
          <w:pStyle w:val="Footer"/>
          <w:jc w:val="center"/>
        </w:pPr>
        <w:r>
          <w:fldChar w:fldCharType="begin"/>
        </w:r>
        <w:r>
          <w:instrText xml:space="preserve"> PAGE   \* MERGEFORMAT </w:instrText>
        </w:r>
        <w:r>
          <w:fldChar w:fldCharType="separate"/>
        </w:r>
        <w:r w:rsidR="00437BDF">
          <w:rPr>
            <w:noProof/>
          </w:rPr>
          <w:t>27</w:t>
        </w:r>
        <w:r>
          <w:rPr>
            <w:noProof/>
          </w:rPr>
          <w:fldChar w:fldCharType="end"/>
        </w:r>
      </w:p>
    </w:sdtContent>
  </w:sdt>
  <w:p w:rsidR="001F6C2F" w:rsidRDefault="001F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1E4" w:rsidRDefault="00F671E4" w:rsidP="001F6C2F">
      <w:pPr>
        <w:spacing w:after="0" w:line="240" w:lineRule="auto"/>
      </w:pPr>
      <w:r>
        <w:separator/>
      </w:r>
    </w:p>
  </w:footnote>
  <w:footnote w:type="continuationSeparator" w:id="0">
    <w:p w:rsidR="00F671E4" w:rsidRDefault="00F671E4" w:rsidP="001F6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CF4" w:rsidRDefault="00F9596B">
    <w:pPr>
      <w:pStyle w:val="Header"/>
      <w:rPr>
        <w:lang w:val="id-ID"/>
      </w:rPr>
    </w:pPr>
    <w:r>
      <w:rPr>
        <w:noProof/>
        <w:lang w:val="id-ID" w:eastAsia="id-ID"/>
      </w:rPr>
      <w:drawing>
        <wp:anchor distT="0" distB="0" distL="114300" distR="114300" simplePos="0" relativeHeight="251659264" behindDoc="1" locked="0" layoutInCell="1" allowOverlap="1" wp14:anchorId="3443BCE6" wp14:editId="25B2947B">
          <wp:simplePos x="0" y="0"/>
          <wp:positionH relativeFrom="column">
            <wp:posOffset>-1080135</wp:posOffset>
          </wp:positionH>
          <wp:positionV relativeFrom="paragraph">
            <wp:posOffset>-457200</wp:posOffset>
          </wp:positionV>
          <wp:extent cx="7610475" cy="1701165"/>
          <wp:effectExtent l="0" t="0" r="9525" b="0"/>
          <wp:wrapTight wrapText="bothSides">
            <wp:wrapPolygon edited="0">
              <wp:start x="0" y="0"/>
              <wp:lineTo x="0" y="21286"/>
              <wp:lineTo x="21573" y="21286"/>
              <wp:lineTo x="21573" y="0"/>
              <wp:lineTo x="0" y="0"/>
            </wp:wrapPolygon>
          </wp:wrapTight>
          <wp:docPr id="1" name="Picture 1" descr="D:\materi pelatihan\STIKES YARSI\ziki\jmd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teri pelatihan\STIKES YARSI\ziki\jmd o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047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CF4" w:rsidRDefault="00F671E4">
    <w:pPr>
      <w:pStyle w:val="Header"/>
      <w:rPr>
        <w:lang w:val="id-ID"/>
      </w:rPr>
    </w:pPr>
  </w:p>
  <w:p w:rsidR="00441CF4" w:rsidRDefault="00F671E4">
    <w:pPr>
      <w:pStyle w:val="Header"/>
      <w:rPr>
        <w:lang w:val="id-ID"/>
      </w:rPr>
    </w:pPr>
  </w:p>
  <w:p w:rsidR="00441CF4" w:rsidRDefault="00F671E4">
    <w:pPr>
      <w:pStyle w:val="Header"/>
      <w:rPr>
        <w:lang w:val="id-ID"/>
      </w:rPr>
    </w:pPr>
  </w:p>
  <w:p w:rsidR="00441CF4" w:rsidRDefault="00F671E4">
    <w:pPr>
      <w:pStyle w:val="Header"/>
      <w:rPr>
        <w:lang w:val="id-ID"/>
      </w:rPr>
    </w:pPr>
  </w:p>
  <w:p w:rsidR="00441CF4" w:rsidRDefault="00F671E4">
    <w:pPr>
      <w:pStyle w:val="Header"/>
      <w:rPr>
        <w:lang w:val="id-ID"/>
      </w:rPr>
    </w:pPr>
  </w:p>
  <w:p w:rsidR="00441CF4" w:rsidRDefault="00F671E4">
    <w:pPr>
      <w:pStyle w:val="Header"/>
      <w:rPr>
        <w:lang w:val="id-ID"/>
      </w:rPr>
    </w:pPr>
  </w:p>
  <w:p w:rsidR="00441CF4" w:rsidRPr="00B63F9F" w:rsidRDefault="00F671E4" w:rsidP="00441CF4">
    <w:pPr>
      <w:pStyle w:val="Header"/>
      <w:jc w:val="center"/>
      <w:rPr>
        <w:b/>
        <w:color w:val="7F7F7F" w:themeColor="text1" w:themeTint="80"/>
        <w:lang w:val="id-ID"/>
      </w:rPr>
    </w:pPr>
  </w:p>
  <w:p w:rsidR="00441CF4" w:rsidRDefault="007F3C8E" w:rsidP="00441CF4">
    <w:pPr>
      <w:pStyle w:val="Header"/>
      <w:jc w:val="center"/>
      <w:rPr>
        <w:b/>
        <w:lang w:val="id-ID"/>
      </w:rPr>
    </w:pPr>
    <w:r>
      <w:rPr>
        <w:b/>
        <w:color w:val="7F7F7F" w:themeColor="text1" w:themeTint="80"/>
        <w:lang w:val="id-ID"/>
      </w:rPr>
      <w:t>Volume :2</w:t>
    </w:r>
    <w:r w:rsidR="00F9596B">
      <w:rPr>
        <w:b/>
        <w:color w:val="7F7F7F" w:themeColor="text1" w:themeTint="80"/>
        <w:lang w:val="id-ID"/>
      </w:rPr>
      <w:t>,</w:t>
    </w:r>
    <w:r w:rsidR="00197A2F">
      <w:rPr>
        <w:b/>
        <w:color w:val="7F7F7F" w:themeColor="text1" w:themeTint="80"/>
        <w:lang w:val="id-ID"/>
      </w:rPr>
      <w:t xml:space="preserve"> Number :2, Desember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5770D"/>
    <w:multiLevelType w:val="hybridMultilevel"/>
    <w:tmpl w:val="E2124A4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16B6CA9"/>
    <w:multiLevelType w:val="hybridMultilevel"/>
    <w:tmpl w:val="7CD227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52736B0"/>
    <w:multiLevelType w:val="hybridMultilevel"/>
    <w:tmpl w:val="5AF6EC7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70301E8"/>
    <w:multiLevelType w:val="hybridMultilevel"/>
    <w:tmpl w:val="B0AC4FB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B5830BC"/>
    <w:multiLevelType w:val="hybridMultilevel"/>
    <w:tmpl w:val="4BFA31DE"/>
    <w:lvl w:ilvl="0" w:tplc="DF80C70A">
      <w:start w:val="1"/>
      <w:numFmt w:val="decimal"/>
      <w:lvlText w:val="%1."/>
      <w:lvlJc w:val="left"/>
      <w:pPr>
        <w:ind w:left="644" w:hanging="360"/>
      </w:pPr>
      <w:rPr>
        <w:rFonts w:cs="Times New Roman" w:hint="default"/>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5">
    <w:nsid w:val="1D7B1F17"/>
    <w:multiLevelType w:val="hybridMultilevel"/>
    <w:tmpl w:val="E2FA34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7714C78"/>
    <w:multiLevelType w:val="hybridMultilevel"/>
    <w:tmpl w:val="995277B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7C864C6"/>
    <w:multiLevelType w:val="hybridMultilevel"/>
    <w:tmpl w:val="F3EA0E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DF122B9"/>
    <w:multiLevelType w:val="hybridMultilevel"/>
    <w:tmpl w:val="DAAC9E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6C1427B"/>
    <w:multiLevelType w:val="hybridMultilevel"/>
    <w:tmpl w:val="4560005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C4B3D9F"/>
    <w:multiLevelType w:val="hybridMultilevel"/>
    <w:tmpl w:val="8418F9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2D822D4"/>
    <w:multiLevelType w:val="hybridMultilevel"/>
    <w:tmpl w:val="43C08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AEB5AF2"/>
    <w:multiLevelType w:val="hybridMultilevel"/>
    <w:tmpl w:val="3244DC5A"/>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3">
    <w:nsid w:val="4C80003E"/>
    <w:multiLevelType w:val="hybridMultilevel"/>
    <w:tmpl w:val="B21A0F44"/>
    <w:lvl w:ilvl="0" w:tplc="F84896A4">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4">
    <w:nsid w:val="4D8663F6"/>
    <w:multiLevelType w:val="hybridMultilevel"/>
    <w:tmpl w:val="52C478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57C4377"/>
    <w:multiLevelType w:val="hybridMultilevel"/>
    <w:tmpl w:val="F7E49956"/>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6">
    <w:nsid w:val="59403D38"/>
    <w:multiLevelType w:val="hybridMultilevel"/>
    <w:tmpl w:val="BCC6AC3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F2551BE"/>
    <w:multiLevelType w:val="hybridMultilevel"/>
    <w:tmpl w:val="F210E232"/>
    <w:lvl w:ilvl="0" w:tplc="1E5644E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6781022D"/>
    <w:multiLevelType w:val="hybridMultilevel"/>
    <w:tmpl w:val="71008D1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
  </w:num>
  <w:num w:numId="2">
    <w:abstractNumId w:val="15"/>
  </w:num>
  <w:num w:numId="3">
    <w:abstractNumId w:val="4"/>
  </w:num>
  <w:num w:numId="4">
    <w:abstractNumId w:val="12"/>
  </w:num>
  <w:num w:numId="5">
    <w:abstractNumId w:val="14"/>
  </w:num>
  <w:num w:numId="6">
    <w:abstractNumId w:val="6"/>
  </w:num>
  <w:num w:numId="7">
    <w:abstractNumId w:val="0"/>
  </w:num>
  <w:num w:numId="8">
    <w:abstractNumId w:val="16"/>
  </w:num>
  <w:num w:numId="9">
    <w:abstractNumId w:val="18"/>
  </w:num>
  <w:num w:numId="10">
    <w:abstractNumId w:val="9"/>
  </w:num>
  <w:num w:numId="11">
    <w:abstractNumId w:val="3"/>
  </w:num>
  <w:num w:numId="12">
    <w:abstractNumId w:val="2"/>
  </w:num>
  <w:num w:numId="13">
    <w:abstractNumId w:val="11"/>
  </w:num>
  <w:num w:numId="14">
    <w:abstractNumId w:val="10"/>
  </w:num>
  <w:num w:numId="15">
    <w:abstractNumId w:val="5"/>
  </w:num>
  <w:num w:numId="16">
    <w:abstractNumId w:val="8"/>
  </w:num>
  <w:num w:numId="17">
    <w:abstractNumId w:val="17"/>
  </w:num>
  <w:num w:numId="18">
    <w:abstractNumId w:val="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IwMzSwNDSztDQ2NDBU0lEKTi0uzszPAykwqgUAKigmyCwAAAA="/>
  </w:docVars>
  <w:rsids>
    <w:rsidRoot w:val="001F6C2F"/>
    <w:rsid w:val="0003254D"/>
    <w:rsid w:val="000917CB"/>
    <w:rsid w:val="000B6C57"/>
    <w:rsid w:val="00122216"/>
    <w:rsid w:val="00197A2F"/>
    <w:rsid w:val="001B0B3F"/>
    <w:rsid w:val="001F6C2F"/>
    <w:rsid w:val="00387C69"/>
    <w:rsid w:val="003F638D"/>
    <w:rsid w:val="00431BF7"/>
    <w:rsid w:val="00437BDF"/>
    <w:rsid w:val="004943C7"/>
    <w:rsid w:val="00644307"/>
    <w:rsid w:val="00787915"/>
    <w:rsid w:val="007F3C8E"/>
    <w:rsid w:val="00864E67"/>
    <w:rsid w:val="00AD6E76"/>
    <w:rsid w:val="00B13134"/>
    <w:rsid w:val="00BF5B53"/>
    <w:rsid w:val="00C54177"/>
    <w:rsid w:val="00F056E8"/>
    <w:rsid w:val="00F62606"/>
    <w:rsid w:val="00F671E4"/>
    <w:rsid w:val="00F9596B"/>
    <w:rsid w:val="00FB3BF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22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mchum@gmail.com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BFEB6-CC21-46AB-9A42-BF574D957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4924</Words>
  <Characters>28072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2020-12-10T08:16:00Z</cp:lastPrinted>
  <dcterms:created xsi:type="dcterms:W3CDTF">2020-12-10T08:05:00Z</dcterms:created>
  <dcterms:modified xsi:type="dcterms:W3CDTF">2021-03-02T12:21:00Z</dcterms:modified>
</cp:coreProperties>
</file>